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  <w:bookmarkStart w:id="0" w:name="_GoBack"/>
      <w:r w:rsidRPr="002E7AE9">
        <w:rPr>
          <w:rFonts w:ascii="Times New Roman" w:hAnsi="Times New Roman"/>
          <w:color w:val="0F243E" w:themeColor="text2" w:themeShade="80"/>
          <w:sz w:val="24"/>
          <w:szCs w:val="24"/>
        </w:rPr>
        <w:t>Департамент образования Администрации г. Екатеринбурга</w:t>
      </w: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2E7AE9">
        <w:rPr>
          <w:rFonts w:ascii="Times New Roman" w:hAnsi="Times New Roman"/>
          <w:b/>
          <w:color w:val="0F243E" w:themeColor="text2" w:themeShade="80"/>
          <w:sz w:val="24"/>
          <w:szCs w:val="24"/>
        </w:rPr>
        <w:t>Муниципальное бюджетное дошкольное образовательное учреждение</w:t>
      </w: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2E7AE9">
        <w:rPr>
          <w:rFonts w:ascii="Times New Roman" w:hAnsi="Times New Roman"/>
          <w:b/>
          <w:color w:val="0F243E" w:themeColor="text2" w:themeShade="80"/>
          <w:sz w:val="24"/>
          <w:szCs w:val="24"/>
        </w:rPr>
        <w:t>детский сад № 316</w:t>
      </w: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2E7AE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620902, г. Екатеринбург, с. Горный Щит, ул. </w:t>
      </w:r>
      <w:proofErr w:type="gramStart"/>
      <w:r w:rsidRPr="002E7AE9">
        <w:rPr>
          <w:rFonts w:ascii="Times New Roman" w:hAnsi="Times New Roman"/>
          <w:color w:val="0F243E" w:themeColor="text2" w:themeShade="80"/>
          <w:sz w:val="24"/>
          <w:szCs w:val="24"/>
        </w:rPr>
        <w:t>Октябрьская</w:t>
      </w:r>
      <w:proofErr w:type="gramEnd"/>
      <w:r w:rsidRPr="002E7AE9">
        <w:rPr>
          <w:rFonts w:ascii="Times New Roman" w:hAnsi="Times New Roman"/>
          <w:color w:val="0F243E" w:themeColor="text2" w:themeShade="80"/>
          <w:sz w:val="24"/>
          <w:szCs w:val="24"/>
        </w:rPr>
        <w:t>, 23</w:t>
      </w: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2E7AE9">
        <w:rPr>
          <w:rFonts w:ascii="Times New Roman" w:hAnsi="Times New Roman"/>
          <w:color w:val="0F243E" w:themeColor="text2" w:themeShade="80"/>
          <w:sz w:val="24"/>
          <w:szCs w:val="24"/>
        </w:rPr>
        <w:t>Тел/факс (343) 266-03-07</w:t>
      </w: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jc w:val="center"/>
        <w:rPr>
          <w:rFonts w:ascii="Times New Roman" w:hAnsi="Times New Roman"/>
          <w:b/>
          <w:color w:val="0F243E" w:themeColor="text2" w:themeShade="80"/>
          <w:sz w:val="36"/>
          <w:szCs w:val="36"/>
        </w:rPr>
      </w:pPr>
      <w:r w:rsidRPr="002E7AE9">
        <w:rPr>
          <w:rFonts w:ascii="Times New Roman" w:hAnsi="Times New Roman"/>
          <w:b/>
          <w:color w:val="0F243E" w:themeColor="text2" w:themeShade="80"/>
          <w:sz w:val="36"/>
          <w:szCs w:val="36"/>
        </w:rPr>
        <w:t>Педагогический совет №2</w:t>
      </w:r>
    </w:p>
    <w:p w:rsidR="001D21DA" w:rsidRPr="002E7AE9" w:rsidRDefault="001D21DA" w:rsidP="00D715E6">
      <w:pPr>
        <w:jc w:val="center"/>
        <w:rPr>
          <w:rFonts w:ascii="Times New Roman" w:hAnsi="Times New Roman"/>
          <w:b/>
          <w:color w:val="0F243E" w:themeColor="text2" w:themeShade="80"/>
          <w:sz w:val="36"/>
          <w:szCs w:val="36"/>
        </w:rPr>
      </w:pPr>
      <w:r w:rsidRPr="002E7AE9">
        <w:rPr>
          <w:rFonts w:ascii="Times New Roman" w:hAnsi="Times New Roman"/>
          <w:b/>
          <w:color w:val="0F243E" w:themeColor="text2" w:themeShade="80"/>
          <w:sz w:val="36"/>
          <w:szCs w:val="36"/>
        </w:rPr>
        <w:t xml:space="preserve">Адаптированная образовательная программа для детей с ОВЗ </w:t>
      </w:r>
      <w:r w:rsidR="00D715E6" w:rsidRPr="002E7AE9">
        <w:rPr>
          <w:rFonts w:ascii="Times New Roman" w:hAnsi="Times New Roman"/>
          <w:b/>
          <w:color w:val="0F243E" w:themeColor="text2" w:themeShade="80"/>
          <w:sz w:val="36"/>
          <w:szCs w:val="36"/>
        </w:rPr>
        <w:t>к</w:t>
      </w:r>
      <w:r w:rsidRPr="002E7AE9">
        <w:rPr>
          <w:rFonts w:ascii="Times New Roman" w:hAnsi="Times New Roman"/>
          <w:b/>
          <w:color w:val="0F243E" w:themeColor="text2" w:themeShade="80"/>
          <w:sz w:val="36"/>
          <w:szCs w:val="36"/>
        </w:rPr>
        <w:t>ак средство реализации инклюзивного образ</w:t>
      </w:r>
      <w:r w:rsidR="00D715E6" w:rsidRPr="002E7AE9">
        <w:rPr>
          <w:rFonts w:ascii="Times New Roman" w:hAnsi="Times New Roman"/>
          <w:b/>
          <w:color w:val="0F243E" w:themeColor="text2" w:themeShade="80"/>
          <w:sz w:val="36"/>
          <w:szCs w:val="36"/>
        </w:rPr>
        <w:t>о</w:t>
      </w:r>
      <w:r w:rsidRPr="002E7AE9">
        <w:rPr>
          <w:rFonts w:ascii="Times New Roman" w:hAnsi="Times New Roman"/>
          <w:b/>
          <w:color w:val="0F243E" w:themeColor="text2" w:themeShade="80"/>
          <w:sz w:val="36"/>
          <w:szCs w:val="36"/>
        </w:rPr>
        <w:t>вательного процесса</w:t>
      </w:r>
    </w:p>
    <w:p w:rsidR="00D715E6" w:rsidRPr="002E7AE9" w:rsidRDefault="00D715E6" w:rsidP="00D715E6">
      <w:pPr>
        <w:jc w:val="center"/>
        <w:rPr>
          <w:rFonts w:ascii="Times New Roman" w:hAnsi="Times New Roman"/>
          <w:b/>
          <w:color w:val="0F243E" w:themeColor="text2" w:themeShade="80"/>
          <w:sz w:val="36"/>
          <w:szCs w:val="36"/>
        </w:rPr>
      </w:pPr>
      <w:r w:rsidRPr="002E7AE9">
        <w:rPr>
          <w:rFonts w:ascii="Times New Roman" w:hAnsi="Times New Roman"/>
          <w:b/>
          <w:color w:val="0F243E" w:themeColor="text2" w:themeShade="80"/>
          <w:sz w:val="36"/>
          <w:szCs w:val="36"/>
        </w:rPr>
        <w:t>Презентация Адаптированных образовательных программ</w:t>
      </w:r>
    </w:p>
    <w:p w:rsidR="00D715E6" w:rsidRPr="002E7AE9" w:rsidRDefault="00D715E6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  <w:r w:rsidRPr="002E7AE9">
        <w:rPr>
          <w:rFonts w:ascii="Times New Roman" w:hAnsi="Times New Roman"/>
          <w:color w:val="0F243E" w:themeColor="text2" w:themeShade="80"/>
          <w:sz w:val="32"/>
          <w:szCs w:val="32"/>
        </w:rPr>
        <w:t xml:space="preserve">Учитель-логопед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32"/>
          <w:szCs w:val="32"/>
        </w:rPr>
        <w:t>Сороковская</w:t>
      </w:r>
      <w:proofErr w:type="spellEnd"/>
      <w:r w:rsidRPr="002E7AE9">
        <w:rPr>
          <w:rFonts w:ascii="Times New Roman" w:hAnsi="Times New Roman"/>
          <w:color w:val="0F243E" w:themeColor="text2" w:themeShade="80"/>
          <w:sz w:val="32"/>
          <w:szCs w:val="32"/>
        </w:rPr>
        <w:t xml:space="preserve"> Т.К., ВКК</w:t>
      </w: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D715E6" w:rsidRPr="002E7AE9" w:rsidRDefault="00D715E6" w:rsidP="00D715E6">
      <w:pPr>
        <w:pStyle w:val="a5"/>
        <w:jc w:val="right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FB4A75" w:rsidRPr="002E7AE9" w:rsidRDefault="00FB4A75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FB4A75" w:rsidRPr="002E7AE9" w:rsidRDefault="00FB4A75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D715E6" w:rsidRPr="002E7AE9" w:rsidRDefault="00D715E6" w:rsidP="00D715E6">
      <w:pPr>
        <w:pStyle w:val="a5"/>
        <w:jc w:val="center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2E7AE9">
        <w:rPr>
          <w:rFonts w:ascii="Times New Roman" w:hAnsi="Times New Roman"/>
          <w:color w:val="0F243E" w:themeColor="text2" w:themeShade="80"/>
          <w:sz w:val="24"/>
          <w:szCs w:val="24"/>
        </w:rPr>
        <w:t>Екатеринбург, 2018</w:t>
      </w:r>
    </w:p>
    <w:p w:rsidR="0021050F" w:rsidRPr="002E7AE9" w:rsidRDefault="00BF1CC5" w:rsidP="00BF1CC5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lastRenderedPageBreak/>
        <w:t>Слайд 2: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21050F" w:rsidRPr="002E7AE9">
        <w:rPr>
          <w:rFonts w:ascii="Times New Roman" w:hAnsi="Times New Roman"/>
          <w:color w:val="0F243E" w:themeColor="text2" w:themeShade="80"/>
          <w:sz w:val="28"/>
          <w:szCs w:val="28"/>
        </w:rPr>
        <w:t>МБДОУ № 316 посещают 32 воспитанника с ТНР в возрасте 5-7 лет</w:t>
      </w:r>
      <w:r w:rsidR="00D715E6"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и 3 воспитанника с ЗПР: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ОНР, 1 уровень, дизартрия - 1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ОНР, 2 уровень, дизартрия - 5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ОНР, 2-3 уровень, дизартрия - 8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ОНР, 3 уровень, дизартрия - 18</w:t>
      </w:r>
    </w:p>
    <w:p w:rsidR="0021050F" w:rsidRPr="002E7AE9" w:rsidRDefault="0021050F" w:rsidP="0021050F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Адаптированные основные образовательные программы разраб</w:t>
      </w:r>
      <w:r w:rsidR="00D715E6"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таны в соответствии </w:t>
      </w:r>
      <w:proofErr w:type="gram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</w:t>
      </w:r>
      <w:proofErr w:type="gram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: </w:t>
      </w:r>
    </w:p>
    <w:p w:rsidR="0021050F" w:rsidRPr="002E7AE9" w:rsidRDefault="0021050F" w:rsidP="0021050F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21050F" w:rsidRPr="002E7AE9" w:rsidRDefault="0021050F" w:rsidP="0021050F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Федеральным государственным образовательным стандартом, приказ Министерства образования и науки Российской Федерации от «17»  октября    </w:t>
      </w:r>
      <w:smartTag w:uri="urn:schemas-microsoft-com:office:smarttags" w:element="metricconverter">
        <w:smartTagPr>
          <w:attr w:name="ProductID" w:val="2013 г"/>
        </w:smartTagPr>
        <w:r w:rsidRPr="002E7AE9">
          <w:rPr>
            <w:rFonts w:ascii="Times New Roman" w:hAnsi="Times New Roman"/>
            <w:color w:val="0F243E" w:themeColor="text2" w:themeShade="80"/>
            <w:sz w:val="28"/>
            <w:szCs w:val="28"/>
          </w:rPr>
          <w:t>2013 г</w:t>
        </w:r>
      </w:smartTag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. №  1155;  </w:t>
      </w:r>
    </w:p>
    <w:p w:rsidR="0021050F" w:rsidRPr="002E7AE9" w:rsidRDefault="0021050F" w:rsidP="0021050F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Письмом Министерства образования и науки № 08-249 от 28 февраля  </w:t>
      </w:r>
      <w:smartTag w:uri="urn:schemas-microsoft-com:office:smarttags" w:element="metricconverter">
        <w:smartTagPr>
          <w:attr w:name="ProductID" w:val="2014 г"/>
        </w:smartTagPr>
        <w:r w:rsidRPr="002E7AE9">
          <w:rPr>
            <w:rFonts w:ascii="Times New Roman" w:hAnsi="Times New Roman"/>
            <w:color w:val="0F243E" w:themeColor="text2" w:themeShade="80"/>
            <w:sz w:val="28"/>
            <w:szCs w:val="28"/>
          </w:rPr>
          <w:t>2014 г</w:t>
        </w:r>
      </w:smartTag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. «Комментарии к ФГОС дошкольного образования»;</w:t>
      </w:r>
    </w:p>
    <w:p w:rsidR="0021050F" w:rsidRPr="002E7AE9" w:rsidRDefault="0021050F" w:rsidP="0021050F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>Приказом Министерства образования и 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1050F" w:rsidRPr="002E7AE9" w:rsidRDefault="0021050F" w:rsidP="0021050F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№26);</w:t>
      </w:r>
    </w:p>
    <w:p w:rsidR="0021050F" w:rsidRPr="002E7AE9" w:rsidRDefault="0021050F" w:rsidP="0021050F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>Примерной адаптированной основной образовательной программой детей с тяжёлым нарушением речи (</w:t>
      </w:r>
      <w:proofErr w:type="gramStart"/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>о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shd w:val="clear" w:color="auto" w:fill="FFFFFF"/>
        </w:rPr>
        <w:t>добрена</w:t>
      </w:r>
      <w:proofErr w:type="gramEnd"/>
      <w:r w:rsidRPr="002E7AE9">
        <w:rPr>
          <w:rFonts w:ascii="Times New Roman" w:hAnsi="Times New Roman"/>
          <w:color w:val="0F243E" w:themeColor="text2" w:themeShade="80"/>
          <w:sz w:val="28"/>
          <w:szCs w:val="28"/>
          <w:shd w:val="clear" w:color="auto" w:fill="FFFFFF"/>
        </w:rPr>
        <w:t xml:space="preserve"> решением 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федерального учебно-методического объединения по общему образованию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shd w:val="clear" w:color="auto" w:fill="FFFFFF"/>
        </w:rPr>
        <w:t xml:space="preserve"> от 7.12 2017 г. Протокол № 6/17)</w:t>
      </w:r>
    </w:p>
    <w:p w:rsidR="0021050F" w:rsidRPr="002E7AE9" w:rsidRDefault="0021050F" w:rsidP="0021050F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>Примерной адаптированной основной образовательной программой детей с задержкой психического развития (</w:t>
      </w:r>
      <w:proofErr w:type="gramStart"/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>о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shd w:val="clear" w:color="auto" w:fill="FFFFFF"/>
        </w:rPr>
        <w:t>добрена</w:t>
      </w:r>
      <w:proofErr w:type="gramEnd"/>
      <w:r w:rsidRPr="002E7AE9">
        <w:rPr>
          <w:rFonts w:ascii="Times New Roman" w:hAnsi="Times New Roman"/>
          <w:color w:val="0F243E" w:themeColor="text2" w:themeShade="80"/>
          <w:sz w:val="28"/>
          <w:szCs w:val="28"/>
          <w:shd w:val="clear" w:color="auto" w:fill="FFFFFF"/>
        </w:rPr>
        <w:t xml:space="preserve"> решением 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федерального учебно-методического объединения по общему образованию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shd w:val="clear" w:color="auto" w:fill="FFFFFF"/>
        </w:rPr>
        <w:t xml:space="preserve"> от 7.12 2017 г. Протокол № 6/17)</w:t>
      </w:r>
    </w:p>
    <w:p w:rsidR="0021050F" w:rsidRPr="002E7AE9" w:rsidRDefault="00BF1CC5" w:rsidP="00BF1CC5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Слайд 4: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21050F"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Содержание      АО</w:t>
      </w:r>
      <w:r w:rsidR="00D715E6"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</w:t>
      </w:r>
      <w:r w:rsidR="0021050F"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П детей с ТНР составлено      в  соответствии     с   требованиями      Стандарта     включает     три  основных раздела – целевой, содержательный и организационный.   </w:t>
      </w:r>
    </w:p>
    <w:p w:rsidR="0021050F" w:rsidRPr="002E7AE9" w:rsidRDefault="0021050F" w:rsidP="0021050F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</w:rPr>
        <w:t>Целевой   раздел   Программы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 определяет   ее   цели   и   задачи,   принципы   и   подходы   к  формированию Программы, значимые характеристики, планируемые результаты ее освоения в виде целевых ориентиров, развивающее оценивание качества образования. </w:t>
      </w:r>
    </w:p>
    <w:p w:rsidR="0021050F" w:rsidRPr="002E7AE9" w:rsidRDefault="0021050F" w:rsidP="0021050F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</w:rPr>
        <w:t>Содержательный раздел Программы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включает описание коррекционно-образовательной деятельности в  соответствии с направлениями развития ребенка в пяти образовательных областях – социально-коммуникативной, познавательной, речевой, художественно-эстетической, физической, что обеспечивает адаптацию ребёнка.</w:t>
      </w:r>
    </w:p>
    <w:p w:rsidR="0021050F" w:rsidRPr="002E7AE9" w:rsidRDefault="0021050F" w:rsidP="0021050F">
      <w:pPr>
        <w:pStyle w:val="a5"/>
        <w:ind w:firstLine="360"/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Cs/>
          <w:i/>
          <w:color w:val="0F243E" w:themeColor="text2" w:themeShade="80"/>
          <w:sz w:val="28"/>
          <w:szCs w:val="28"/>
        </w:rPr>
        <w:t xml:space="preserve"> В Организационном разделе Программы</w:t>
      </w: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 xml:space="preserve"> представлены условия, в том числе материально-техническое обеспечение, обеспеченность методическими материалами и средствами обучения и воспитания, распорядок и/или режим </w:t>
      </w: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lastRenderedPageBreak/>
        <w:t xml:space="preserve">дня, особенности организации предметно-пространственной развивающей образовательной среды, а также психолого-педагогические, кадровые и финансовые условия реализации программы. </w:t>
      </w:r>
    </w:p>
    <w:p w:rsidR="0021050F" w:rsidRPr="002E7AE9" w:rsidRDefault="00BF1CC5" w:rsidP="00BF1CC5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Слайд 5:</w:t>
      </w: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  <w:u w:val="single"/>
        </w:rPr>
        <w:t xml:space="preserve">  </w:t>
      </w:r>
      <w:r w:rsidR="0021050F" w:rsidRPr="002E7AE9">
        <w:rPr>
          <w:rFonts w:ascii="Times New Roman" w:hAnsi="Times New Roman"/>
          <w:i/>
          <w:color w:val="0F243E" w:themeColor="text2" w:themeShade="80"/>
          <w:sz w:val="28"/>
          <w:szCs w:val="28"/>
          <w:u w:val="single"/>
        </w:rPr>
        <w:t>Целью Программы</w:t>
      </w:r>
      <w:r w:rsidR="0021050F"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является проектирование социальной ситуации развития, осуществление коррекционно-развивающей деятельности и развивающей предметно-пространственной среды, </w:t>
      </w:r>
      <w:proofErr w:type="gramStart"/>
      <w:r w:rsidR="0021050F"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обеспечивающих</w:t>
      </w:r>
      <w:proofErr w:type="gramEnd"/>
      <w:r w:rsidR="0021050F"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позитивную социализацию, мотивацию и поддержку индивидуальности ребенка с ограниченными возможностями здоровья, в том числе с инвалидностью, - воспитанника с тяжёлыми нарушениями речи. </w:t>
      </w:r>
    </w:p>
    <w:p w:rsidR="0021050F" w:rsidRPr="002E7AE9" w:rsidRDefault="0021050F" w:rsidP="0021050F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  <w:u w:val="single"/>
        </w:rPr>
        <w:t>Программа направлена на решение следующих задач: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– реализация адаптированной основной образовательной программы;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– коррекция недостатков психофизического развития детей с ТНР; 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– охрана и укрепление физического и психического детей с ТНР, в том числе их эмоционального благополучия;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– обеспечение равных возможностей для полноценного развития ребенка с ТНР в период дошкольного детства независимо от места проживания, пола, нации, языка, социального статуса;</w:t>
      </w:r>
    </w:p>
    <w:p w:rsidR="0021050F" w:rsidRPr="002E7AE9" w:rsidRDefault="00BF1CC5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– </w:t>
      </w:r>
      <w:r w:rsidR="0021050F"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ТНР как субъекта отношений с другими детьми, взрослыми и миром;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– формирование общей культуры личности детей с ТНР,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21050F" w:rsidRPr="002E7AE9" w:rsidRDefault="00BF1CC5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– </w:t>
      </w:r>
      <w:r w:rsidR="0021050F"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социокультурной среды, соответствующей психофизическим и индивидуальным особенностям детей с ТНР;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 с ТНР;</w:t>
      </w:r>
    </w:p>
    <w:p w:rsidR="0021050F" w:rsidRPr="002E7AE9" w:rsidRDefault="0021050F" w:rsidP="0021050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1D21DA" w:rsidRPr="002E7AE9" w:rsidRDefault="00BF1CC5" w:rsidP="00BF1CC5">
      <w:pPr>
        <w:pStyle w:val="a5"/>
        <w:jc w:val="both"/>
        <w:rPr>
          <w:rFonts w:ascii="Times New Roman" w:hAnsi="Times New Roman"/>
          <w:color w:val="0F243E" w:themeColor="text2" w:themeShade="80"/>
          <w:spacing w:val="2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pacing w:val="2"/>
          <w:sz w:val="28"/>
          <w:szCs w:val="28"/>
        </w:rPr>
        <w:t xml:space="preserve">Слайд 6: </w:t>
      </w:r>
      <w:r w:rsidR="001D21DA" w:rsidRPr="002E7AE9">
        <w:rPr>
          <w:rFonts w:ascii="Times New Roman" w:hAnsi="Times New Roman"/>
          <w:b/>
          <w:color w:val="0F243E" w:themeColor="text2" w:themeShade="80"/>
          <w:spacing w:val="2"/>
          <w:sz w:val="28"/>
          <w:szCs w:val="28"/>
        </w:rPr>
        <w:t>Дошкольники с тяжелыми нарушениями речи</w:t>
      </w:r>
      <w:r w:rsidR="001D21DA" w:rsidRPr="002E7AE9">
        <w:rPr>
          <w:rFonts w:ascii="Times New Roman" w:hAnsi="Times New Roman"/>
          <w:color w:val="0F243E" w:themeColor="text2" w:themeShade="80"/>
          <w:spacing w:val="2"/>
          <w:sz w:val="28"/>
          <w:szCs w:val="28"/>
        </w:rPr>
        <w:t xml:space="preserve"> – это дети с пора</w:t>
      </w:r>
      <w:r w:rsidR="001D21DA" w:rsidRPr="002E7AE9">
        <w:rPr>
          <w:rFonts w:ascii="Times New Roman" w:hAnsi="Times New Roman"/>
          <w:color w:val="0F243E" w:themeColor="text2" w:themeShade="80"/>
          <w:spacing w:val="2"/>
          <w:sz w:val="28"/>
          <w:szCs w:val="28"/>
        </w:rPr>
        <w:softHyphen/>
        <w:t>жением центральной нервной системы, что обусловливает частое сочетание у них стойкого речевого расстройства с различными особенно</w:t>
      </w:r>
      <w:r w:rsidR="001D21DA" w:rsidRPr="002E7AE9">
        <w:rPr>
          <w:rFonts w:ascii="Times New Roman" w:hAnsi="Times New Roman"/>
          <w:color w:val="0F243E" w:themeColor="text2" w:themeShade="80"/>
          <w:spacing w:val="2"/>
          <w:sz w:val="28"/>
          <w:szCs w:val="28"/>
        </w:rPr>
        <w:softHyphen/>
        <w:t xml:space="preserve">стями психической деятельности. </w:t>
      </w:r>
    </w:p>
    <w:p w:rsidR="0021050F" w:rsidRPr="002E7AE9" w:rsidRDefault="001D21DA" w:rsidP="001D21DA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Общее недоразвитие речи (ОНР)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рассматривается как системное наруше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softHyphen/>
        <w:t>ние речевой деятельности, сложные речевые расстройства, при которых у де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softHyphen/>
        <w:t>тей нарушено формирование всех компонентов речевой системы.</w:t>
      </w:r>
    </w:p>
    <w:p w:rsidR="001D21DA" w:rsidRPr="002E7AE9" w:rsidRDefault="00BF1CC5" w:rsidP="00BF1CC5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</w:t>
      </w:r>
      <w:r w:rsidR="001D21DA" w:rsidRPr="002E7AE9">
        <w:rPr>
          <w:rFonts w:ascii="Times New Roman" w:hAnsi="Times New Roman"/>
          <w:color w:val="0F243E" w:themeColor="text2" w:themeShade="80"/>
          <w:sz w:val="28"/>
          <w:szCs w:val="28"/>
        </w:rPr>
        <w:t>бщее недоразвитие речи сопровождается медицинскими диагнозами органических речевых нарушений: моторная алалия и дизартрия.</w:t>
      </w:r>
    </w:p>
    <w:p w:rsidR="001D21DA" w:rsidRPr="002E7AE9" w:rsidRDefault="001D21DA" w:rsidP="00BF1CC5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pacing w:val="2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pacing w:val="2"/>
          <w:sz w:val="28"/>
          <w:szCs w:val="28"/>
        </w:rPr>
        <w:t>Алалия</w:t>
      </w:r>
      <w:r w:rsidRPr="002E7AE9">
        <w:rPr>
          <w:rFonts w:ascii="Times New Roman" w:hAnsi="Times New Roman"/>
          <w:color w:val="0F243E" w:themeColor="text2" w:themeShade="80"/>
          <w:spacing w:val="2"/>
          <w:sz w:val="28"/>
          <w:szCs w:val="28"/>
        </w:rPr>
        <w:t xml:space="preserve"> – отсутствие речи или системное недоразвитие речи вследствие органического поражения речевых зон коры головного мозга во </w:t>
      </w:r>
      <w:r w:rsidRPr="002E7AE9">
        <w:rPr>
          <w:rFonts w:ascii="Times New Roman" w:hAnsi="Times New Roman"/>
          <w:color w:val="0F243E" w:themeColor="text2" w:themeShade="80"/>
          <w:spacing w:val="2"/>
          <w:sz w:val="28"/>
          <w:szCs w:val="28"/>
        </w:rPr>
        <w:lastRenderedPageBreak/>
        <w:t>внутриутробном или раннем периоде развития ребёнка (до формирования речи).</w:t>
      </w:r>
    </w:p>
    <w:p w:rsidR="001D21DA" w:rsidRPr="002E7AE9" w:rsidRDefault="001D21DA" w:rsidP="001D21DA">
      <w:pPr>
        <w:pStyle w:val="a5"/>
        <w:ind w:firstLine="360"/>
        <w:jc w:val="both"/>
        <w:rPr>
          <w:rStyle w:val="FontStyle180"/>
          <w:color w:val="0F243E" w:themeColor="text2" w:themeShade="80"/>
          <w:sz w:val="28"/>
          <w:szCs w:val="28"/>
        </w:rPr>
      </w:pPr>
      <w:r w:rsidRPr="002E7AE9">
        <w:rPr>
          <w:rStyle w:val="FontStyle180"/>
          <w:b/>
          <w:color w:val="0F243E" w:themeColor="text2" w:themeShade="80"/>
          <w:sz w:val="28"/>
          <w:szCs w:val="28"/>
        </w:rPr>
        <w:t xml:space="preserve">Дизартрия </w:t>
      </w:r>
      <w:r w:rsidRPr="002E7AE9">
        <w:rPr>
          <w:rStyle w:val="FontStyle180"/>
          <w:color w:val="0F243E" w:themeColor="text2" w:themeShade="80"/>
          <w:sz w:val="28"/>
          <w:szCs w:val="28"/>
        </w:rPr>
        <w:t>— это нарушение звукопроизношения, голосообразования и просодики, обусловленное не</w:t>
      </w:r>
      <w:r w:rsidRPr="002E7AE9">
        <w:rPr>
          <w:rStyle w:val="FontStyle180"/>
          <w:color w:val="0F243E" w:themeColor="text2" w:themeShade="80"/>
          <w:sz w:val="28"/>
          <w:szCs w:val="28"/>
        </w:rPr>
        <w:softHyphen/>
        <w:t>достаточностью иннервации мышц речевого аппара</w:t>
      </w:r>
      <w:r w:rsidRPr="002E7AE9">
        <w:rPr>
          <w:rStyle w:val="FontStyle180"/>
          <w:color w:val="0F243E" w:themeColor="text2" w:themeShade="80"/>
          <w:sz w:val="28"/>
          <w:szCs w:val="28"/>
        </w:rPr>
        <w:softHyphen/>
        <w:t>та: дыхательного, голосового, артикуляционного.</w:t>
      </w:r>
    </w:p>
    <w:p w:rsidR="0060586A" w:rsidRPr="002E7AE9" w:rsidRDefault="0060586A" w:rsidP="00BF1CC5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  <w:lang w:eastAsia="x-none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В настоящее время выделяют четыре уровня речевого развития, от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softHyphen/>
        <w:t>ражающие состояние всех компонентов языковой системы у детей с ОНР (Филичева Т Б.).</w:t>
      </w:r>
    </w:p>
    <w:p w:rsidR="0060586A" w:rsidRPr="002E7AE9" w:rsidRDefault="0060586A" w:rsidP="0060586A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 xml:space="preserve">При </w:t>
      </w: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  <w:lang w:val="x-none" w:eastAsia="x-none"/>
        </w:rPr>
        <w:t>первом уровне</w:t>
      </w: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речевого развития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речевые средства ребенка ограничены, активный словарь практически не сформирован и состоит из звукоподражаний,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звукокомплексов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лепетных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слов.</w:t>
      </w:r>
    </w:p>
    <w:p w:rsidR="0060586A" w:rsidRPr="002E7AE9" w:rsidRDefault="0060586A" w:rsidP="0060586A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При переходе ко </w:t>
      </w: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второму уровню речевого развития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речевая активность ребенка возрастает. Активный словарный запас расширяется за счет обиходной предметной и глагольной лексики. Возможно использование местоимений, союзов и иногда простых предлогов. В самостоятельных высказываниях ребенка уже есть простые нераспространенные предложения.</w:t>
      </w:r>
    </w:p>
    <w:p w:rsidR="0060586A" w:rsidRPr="002E7AE9" w:rsidRDefault="0060586A" w:rsidP="0060586A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Третий уровень речевого развития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характеризуется наличием развернутой фразовой речи с элементами лексико-грамматического и фонетико-фонематического недоразвития. Отмечаются попытки употребления предложений сложных конструкций.</w:t>
      </w:r>
    </w:p>
    <w:p w:rsidR="0060586A" w:rsidRPr="002E7AE9" w:rsidRDefault="0060586A" w:rsidP="0060586A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Четвертый уровень речевого развития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(Филичева Т.Б.)</w:t>
      </w: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НВ ОНР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(А.В.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Ястребова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, Г.В. Чиркина, Т.П. Бессонова) характеризуется незначительными нарушениями компонентов языковой системы ребенка. Отмечается недостаточная дифференциация звуков: [т—т’</w:t>
      </w:r>
      <w:proofErr w:type="gram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—с</w:t>
      </w:r>
      <w:proofErr w:type="gram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—с’—ц], [р—р’— л—л’—j] и др. Недостаточная внятность речи и нечеткая дикция оставляют впечатление «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смазанности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».</w:t>
      </w:r>
    </w:p>
    <w:p w:rsidR="0060586A" w:rsidRPr="002E7AE9" w:rsidRDefault="0060586A" w:rsidP="0060586A">
      <w:pPr>
        <w:pStyle w:val="a5"/>
        <w:ind w:firstLine="360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Целевые ориентиры представлены по возрастам, более конкретизированы, чем в основной программе.</w:t>
      </w: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 </w:t>
      </w:r>
    </w:p>
    <w:p w:rsidR="0060586A" w:rsidRPr="002E7AE9" w:rsidRDefault="0060586A" w:rsidP="0060586A">
      <w:pPr>
        <w:pStyle w:val="a5"/>
        <w:ind w:firstLine="360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Целевые ориентиры на этапе завершения освоения Программы</w:t>
      </w:r>
    </w:p>
    <w:p w:rsidR="0060586A" w:rsidRPr="002E7AE9" w:rsidRDefault="0060586A" w:rsidP="0060586A">
      <w:pPr>
        <w:pStyle w:val="a5"/>
        <w:ind w:firstLine="708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Речевое развитие</w:t>
      </w:r>
    </w:p>
    <w:p w:rsidR="0060586A" w:rsidRPr="002E7AE9" w:rsidRDefault="0060586A" w:rsidP="0060586A">
      <w:pPr>
        <w:pStyle w:val="a5"/>
        <w:ind w:firstLine="708"/>
        <w:jc w:val="both"/>
        <w:rPr>
          <w:rFonts w:ascii="Times New Roman" w:eastAsia="SimSun" w:hAnsi="Times New Roman"/>
          <w:color w:val="0F243E" w:themeColor="text2" w:themeShade="80"/>
          <w:kern w:val="1"/>
          <w:sz w:val="28"/>
          <w:szCs w:val="28"/>
          <w:lang w:eastAsia="hi-IN" w:bidi="hi-IN"/>
        </w:rPr>
      </w:pPr>
      <w:proofErr w:type="gram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Ребёнок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усваивает значения новых слов на основе знаний о предметах и явлениях окружающего мира;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употребляет слова, обозначающие личностные характеристики, многозначные;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умеет подбирать слова с противоположным и сходным значением;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правильно употребляет основные грамматические формы слова;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</w:t>
      </w:r>
      <w:proofErr w:type="gramEnd"/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правильно произносит звуки (в соответствии с онтогенезом);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 составляет рассказы по сюжетным картинкам и по серии сюжетных картинок, используя графические схемы, наглядные опоры;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составляет с помощью взрослого небольшие сообщения, рассказы из личного опыта;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 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владеет предпосылками овладения грамотой;</w:t>
      </w:r>
      <w:r w:rsidRPr="002E7AE9">
        <w:rPr>
          <w:rFonts w:ascii="Times New Roman" w:eastAsia="SimSun" w:hAnsi="Times New Roman"/>
          <w:color w:val="0F243E" w:themeColor="text2" w:themeShade="80"/>
          <w:kern w:val="1"/>
          <w:sz w:val="28"/>
          <w:szCs w:val="28"/>
          <w:lang w:eastAsia="hi-IN" w:bidi="hi-IN"/>
        </w:rPr>
        <w:t xml:space="preserve"> 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деятельности.</w:t>
      </w:r>
    </w:p>
    <w:p w:rsidR="007F263F" w:rsidRPr="002E7AE9" w:rsidRDefault="007F263F" w:rsidP="0060586A">
      <w:pPr>
        <w:pStyle w:val="a5"/>
        <w:ind w:firstLine="708"/>
        <w:jc w:val="both"/>
        <w:rPr>
          <w:rFonts w:ascii="Times New Roman" w:eastAsia="SimSun" w:hAnsi="Times New Roman"/>
          <w:color w:val="0F243E" w:themeColor="text2" w:themeShade="80"/>
          <w:kern w:val="1"/>
          <w:sz w:val="28"/>
          <w:szCs w:val="28"/>
          <w:lang w:eastAsia="hi-IN" w:bidi="hi-IN"/>
        </w:rPr>
      </w:pPr>
      <w:r w:rsidRPr="002E7AE9">
        <w:rPr>
          <w:rFonts w:ascii="Times New Roman" w:eastAsia="SimSun" w:hAnsi="Times New Roman"/>
          <w:color w:val="0F243E" w:themeColor="text2" w:themeShade="80"/>
          <w:kern w:val="1"/>
          <w:sz w:val="28"/>
          <w:szCs w:val="28"/>
          <w:lang w:eastAsia="hi-IN" w:bidi="hi-IN"/>
        </w:rPr>
        <w:t>Мониторинг проводится 3 раза в год, в соответствии с целевыми ориентирами программы и заносятся в индивидуальные карты учёта динамики.</w:t>
      </w:r>
    </w:p>
    <w:p w:rsidR="007F263F" w:rsidRPr="002E7AE9" w:rsidRDefault="00BF1CC5" w:rsidP="00BF1CC5">
      <w:pPr>
        <w:pStyle w:val="a5"/>
        <w:jc w:val="both"/>
        <w:rPr>
          <w:rFonts w:ascii="Times New Roman" w:eastAsia="SimSun" w:hAnsi="Times New Roman"/>
          <w:b/>
          <w:color w:val="0F243E" w:themeColor="text2" w:themeShade="80"/>
          <w:kern w:val="1"/>
          <w:sz w:val="28"/>
          <w:szCs w:val="28"/>
          <w:lang w:eastAsia="hi-IN" w:bidi="hi-IN"/>
        </w:rPr>
      </w:pPr>
      <w:r w:rsidRPr="002E7AE9">
        <w:rPr>
          <w:rFonts w:ascii="Times New Roman" w:eastAsia="SimSun" w:hAnsi="Times New Roman"/>
          <w:b/>
          <w:color w:val="0F243E" w:themeColor="text2" w:themeShade="80"/>
          <w:kern w:val="1"/>
          <w:sz w:val="28"/>
          <w:szCs w:val="28"/>
          <w:lang w:eastAsia="hi-IN" w:bidi="hi-IN"/>
        </w:rPr>
        <w:t xml:space="preserve">Слайд 7: </w:t>
      </w:r>
      <w:r w:rsidR="007F263F" w:rsidRPr="002E7AE9">
        <w:rPr>
          <w:rFonts w:ascii="Times New Roman" w:eastAsia="SimSun" w:hAnsi="Times New Roman"/>
          <w:b/>
          <w:color w:val="0F243E" w:themeColor="text2" w:themeShade="80"/>
          <w:kern w:val="1"/>
          <w:sz w:val="28"/>
          <w:szCs w:val="28"/>
          <w:lang w:eastAsia="hi-IN" w:bidi="hi-IN"/>
        </w:rPr>
        <w:t>Содержательный раздел</w:t>
      </w:r>
    </w:p>
    <w:p w:rsidR="007F263F" w:rsidRPr="002E7AE9" w:rsidRDefault="007F263F" w:rsidP="007F263F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В соответствии с </w:t>
      </w:r>
      <w:proofErr w:type="spellStart"/>
      <w:proofErr w:type="gram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психо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-физическими</w:t>
      </w:r>
      <w:proofErr w:type="gram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особенностями детей с ТНР, образовательная область </w:t>
      </w:r>
      <w:r w:rsidRPr="002E7AE9"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  <w:t>«Речевое развитие»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выдвинута на первый план, так как овладение родным языком является одним из основных элементов формирования личности.</w:t>
      </w:r>
    </w:p>
    <w:p w:rsidR="007F263F" w:rsidRPr="002E7AE9" w:rsidRDefault="007F263F" w:rsidP="007F263F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Такие образовательные области, как </w:t>
      </w:r>
      <w:r w:rsidRPr="002E7AE9"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  <w:t>«Познавательное развитие», «Социально-коммуникативное развитие», «Художественно-эстетическое раз</w:t>
      </w:r>
      <w:r w:rsidRPr="002E7AE9"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  <w:softHyphen/>
        <w:t>витие», «Физическое развитие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» также включают задачи речевого развития и позволяют решать задачи умственного, творческого, эстетического, физического и нравственного развития и, следовательно, реали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softHyphen/>
        <w:t>зуют идею всестороннего гармоничного развития личности каждого ребенка.</w:t>
      </w:r>
    </w:p>
    <w:p w:rsidR="007F263F" w:rsidRPr="002E7AE9" w:rsidRDefault="007F263F" w:rsidP="007F263F">
      <w:pPr>
        <w:pStyle w:val="a5"/>
        <w:jc w:val="center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Основные направления коррекционно-развивающей работы</w:t>
      </w:r>
    </w:p>
    <w:p w:rsidR="007F263F" w:rsidRPr="002E7AE9" w:rsidRDefault="007F263F" w:rsidP="007F263F">
      <w:pPr>
        <w:pStyle w:val="a5"/>
        <w:jc w:val="both"/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  <w:t>Образовательная область «Речевое развитие»</w:t>
      </w:r>
    </w:p>
    <w:p w:rsidR="007F263F" w:rsidRPr="002E7AE9" w:rsidRDefault="007F263F" w:rsidP="007F263F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словаря.</w:t>
      </w:r>
    </w:p>
    <w:p w:rsidR="007F263F" w:rsidRPr="002E7AE9" w:rsidRDefault="007F263F" w:rsidP="007F263F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и совершенствование грамматического строя речи.</w:t>
      </w:r>
    </w:p>
    <w:p w:rsidR="007F263F" w:rsidRPr="002E7AE9" w:rsidRDefault="007F263F" w:rsidP="007F263F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фонетико-фонематической системы языка и навыков языкового анализа и синтеза (развитие просодической стороны речи, коррекция произ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softHyphen/>
        <w:t xml:space="preserve">носительной стороны речи; работа над слоговой структурой и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звуконаполняемостью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слов; совершенствование фонематических процессов, развитие навы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softHyphen/>
        <w:t>ков звукового и слогового анализа и синтеза).</w:t>
      </w:r>
    </w:p>
    <w:p w:rsidR="007F263F" w:rsidRPr="002E7AE9" w:rsidRDefault="007F263F" w:rsidP="007F263F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связной речи.</w:t>
      </w:r>
    </w:p>
    <w:p w:rsidR="007F263F" w:rsidRPr="002E7AE9" w:rsidRDefault="007F263F" w:rsidP="007F263F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коммуникативных навыков.</w:t>
      </w:r>
    </w:p>
    <w:p w:rsidR="007F263F" w:rsidRPr="002E7AE9" w:rsidRDefault="007F263F" w:rsidP="007F263F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Обучение элементам грамоты.</w:t>
      </w:r>
    </w:p>
    <w:p w:rsidR="007F263F" w:rsidRPr="002E7AE9" w:rsidRDefault="007F263F" w:rsidP="007F263F">
      <w:pPr>
        <w:pStyle w:val="a5"/>
        <w:jc w:val="both"/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  <w:t>Образовательная область «Познавательное развитие»</w:t>
      </w:r>
    </w:p>
    <w:p w:rsidR="007F263F" w:rsidRPr="002E7AE9" w:rsidRDefault="007F263F" w:rsidP="007F263F">
      <w:pPr>
        <w:pStyle w:val="a5"/>
        <w:numPr>
          <w:ilvl w:val="0"/>
          <w:numId w:val="3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Сенсорное развитие.</w:t>
      </w:r>
    </w:p>
    <w:p w:rsidR="007F263F" w:rsidRPr="002E7AE9" w:rsidRDefault="007F263F" w:rsidP="007F263F">
      <w:pPr>
        <w:pStyle w:val="a5"/>
        <w:numPr>
          <w:ilvl w:val="0"/>
          <w:numId w:val="3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психических функций.</w:t>
      </w:r>
    </w:p>
    <w:p w:rsidR="007F263F" w:rsidRPr="002E7AE9" w:rsidRDefault="007F263F" w:rsidP="007F263F">
      <w:pPr>
        <w:pStyle w:val="a5"/>
        <w:numPr>
          <w:ilvl w:val="0"/>
          <w:numId w:val="3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целостной картины мира.</w:t>
      </w:r>
    </w:p>
    <w:p w:rsidR="007F263F" w:rsidRPr="002E7AE9" w:rsidRDefault="007F263F" w:rsidP="007F263F">
      <w:pPr>
        <w:pStyle w:val="a5"/>
        <w:numPr>
          <w:ilvl w:val="0"/>
          <w:numId w:val="3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Познавательно-исследовательская деятельность.</w:t>
      </w:r>
    </w:p>
    <w:p w:rsidR="007F263F" w:rsidRPr="002E7AE9" w:rsidRDefault="007F263F" w:rsidP="007F263F">
      <w:pPr>
        <w:pStyle w:val="a5"/>
        <w:numPr>
          <w:ilvl w:val="0"/>
          <w:numId w:val="3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математических представлений.</w:t>
      </w:r>
    </w:p>
    <w:p w:rsidR="007F263F" w:rsidRPr="002E7AE9" w:rsidRDefault="007F263F" w:rsidP="007F263F">
      <w:pPr>
        <w:pStyle w:val="a5"/>
        <w:jc w:val="both"/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  <w:t>Образовательная область «Художественно-эстетическое разви</w:t>
      </w:r>
      <w:r w:rsidRPr="002E7AE9"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  <w:softHyphen/>
        <w:t>тие»</w:t>
      </w:r>
    </w:p>
    <w:p w:rsidR="007F263F" w:rsidRPr="002E7AE9" w:rsidRDefault="007F263F" w:rsidP="007F263F">
      <w:pPr>
        <w:pStyle w:val="a5"/>
        <w:numPr>
          <w:ilvl w:val="0"/>
          <w:numId w:val="4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Восприятие художественной литературы.</w:t>
      </w:r>
    </w:p>
    <w:p w:rsidR="007F263F" w:rsidRPr="002E7AE9" w:rsidRDefault="007F263F" w:rsidP="007F263F">
      <w:pPr>
        <w:pStyle w:val="a5"/>
        <w:numPr>
          <w:ilvl w:val="0"/>
          <w:numId w:val="4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Конструктивно-модельная деятельность.</w:t>
      </w:r>
    </w:p>
    <w:p w:rsidR="007F263F" w:rsidRPr="002E7AE9" w:rsidRDefault="007F263F" w:rsidP="007F263F">
      <w:pPr>
        <w:pStyle w:val="a5"/>
        <w:numPr>
          <w:ilvl w:val="0"/>
          <w:numId w:val="4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Изобразительная деятельность (рисование, аппликация, лепка).</w:t>
      </w:r>
    </w:p>
    <w:p w:rsidR="007F263F" w:rsidRPr="002E7AE9" w:rsidRDefault="007F263F" w:rsidP="007F263F">
      <w:pPr>
        <w:pStyle w:val="a5"/>
        <w:numPr>
          <w:ilvl w:val="0"/>
          <w:numId w:val="4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Музыкальное развитие (восприятие музыки, музыкально-</w:t>
      </w:r>
      <w:proofErr w:type="gram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ритмические движения</w:t>
      </w:r>
      <w:proofErr w:type="gram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, пение, игра на детских музыкальных инструментах).</w:t>
      </w:r>
    </w:p>
    <w:p w:rsidR="007F263F" w:rsidRPr="002E7AE9" w:rsidRDefault="007F263F" w:rsidP="007F263F">
      <w:pPr>
        <w:pStyle w:val="a5"/>
        <w:jc w:val="both"/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  <w:t>Образовательная область «Социально-коммуникативное развитие»</w:t>
      </w:r>
    </w:p>
    <w:p w:rsidR="007F263F" w:rsidRPr="002E7AE9" w:rsidRDefault="007F263F" w:rsidP="007F263F">
      <w:pPr>
        <w:pStyle w:val="a5"/>
        <w:numPr>
          <w:ilvl w:val="0"/>
          <w:numId w:val="5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общепринятых норм поведения.</w:t>
      </w:r>
    </w:p>
    <w:p w:rsidR="007F263F" w:rsidRPr="002E7AE9" w:rsidRDefault="007F263F" w:rsidP="007F263F">
      <w:pPr>
        <w:pStyle w:val="a5"/>
        <w:numPr>
          <w:ilvl w:val="0"/>
          <w:numId w:val="5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гендерных и гражданских чувств.</w:t>
      </w:r>
    </w:p>
    <w:p w:rsidR="007F263F" w:rsidRPr="002E7AE9" w:rsidRDefault="007F263F" w:rsidP="007F263F">
      <w:pPr>
        <w:pStyle w:val="a5"/>
        <w:numPr>
          <w:ilvl w:val="0"/>
          <w:numId w:val="5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игровой и театрализованной деятельности (подвижные игры, ди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softHyphen/>
        <w:t>дактические игры, сюжетно-ролевые игры, театрализованные игры).</w:t>
      </w:r>
    </w:p>
    <w:p w:rsidR="007F263F" w:rsidRPr="002E7AE9" w:rsidRDefault="007F263F" w:rsidP="007F263F">
      <w:pPr>
        <w:pStyle w:val="a5"/>
        <w:numPr>
          <w:ilvl w:val="0"/>
          <w:numId w:val="5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Совместная трудовая деятельность.</w:t>
      </w:r>
    </w:p>
    <w:p w:rsidR="007F263F" w:rsidRPr="002E7AE9" w:rsidRDefault="007F263F" w:rsidP="007F263F">
      <w:pPr>
        <w:pStyle w:val="a5"/>
        <w:numPr>
          <w:ilvl w:val="0"/>
          <w:numId w:val="5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основ безопасности в быту, социуме, природе.</w:t>
      </w:r>
    </w:p>
    <w:p w:rsidR="007F263F" w:rsidRPr="002E7AE9" w:rsidRDefault="007F263F" w:rsidP="007F263F">
      <w:pPr>
        <w:pStyle w:val="a5"/>
        <w:jc w:val="both"/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  <w:t>Образовательная область «Физическое развитие»</w:t>
      </w:r>
    </w:p>
    <w:p w:rsidR="007F263F" w:rsidRPr="002E7AE9" w:rsidRDefault="007F263F" w:rsidP="007F263F">
      <w:pPr>
        <w:pStyle w:val="a5"/>
        <w:numPr>
          <w:ilvl w:val="0"/>
          <w:numId w:val="6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Физическая культура (основные движения, общеразвивающие упражне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softHyphen/>
        <w:t>ния, спортивные упражнения, подвижные игры).</w:t>
      </w:r>
    </w:p>
    <w:p w:rsidR="007F263F" w:rsidRPr="002E7AE9" w:rsidRDefault="007F263F" w:rsidP="007F263F">
      <w:pPr>
        <w:pStyle w:val="a5"/>
        <w:numPr>
          <w:ilvl w:val="0"/>
          <w:numId w:val="6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Овладение элементарными нормами и правилами здорового образа жизни.</w:t>
      </w:r>
    </w:p>
    <w:p w:rsidR="007F263F" w:rsidRPr="002E7AE9" w:rsidRDefault="007F263F" w:rsidP="00F91661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Основной формой работы во всех пяти образовательных областях про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softHyphen/>
        <w:t xml:space="preserve">граммы является </w:t>
      </w:r>
      <w:r w:rsidRPr="002E7AE9">
        <w:rPr>
          <w:rStyle w:val="0pt"/>
          <w:color w:val="0F243E" w:themeColor="text2" w:themeShade="80"/>
          <w:sz w:val="28"/>
          <w:szCs w:val="28"/>
        </w:rPr>
        <w:t>игровая деятельность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— основная форма деятельности дошкольников. Все </w:t>
      </w:r>
      <w:r w:rsidRPr="002E7AE9">
        <w:rPr>
          <w:rStyle w:val="0pt"/>
          <w:color w:val="0F243E" w:themeColor="text2" w:themeShade="80"/>
          <w:sz w:val="28"/>
          <w:szCs w:val="28"/>
        </w:rPr>
        <w:t>коррекционно-развивающие индивидуальные, групповые занятия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в соответствии с программой но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softHyphen/>
        <w:t>сят игровой характер, насыщены разнообразными играми и развивающими игровыми упражнениями и ни в коей мере не дуб</w:t>
      </w:r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лируют школьных форм обучения. </w:t>
      </w:r>
    </w:p>
    <w:p w:rsidR="00F91661" w:rsidRPr="002E7AE9" w:rsidRDefault="00BF1CC5" w:rsidP="00BF1CC5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Слайд 8-9: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Раздел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-</w:t>
      </w:r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</w:t>
      </w:r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писание вариативных форм. Методов и средств реализации Программы содержит те же формы, что и Основная образовательная программа.</w:t>
      </w:r>
    </w:p>
    <w:p w:rsidR="00F91661" w:rsidRPr="002E7AE9" w:rsidRDefault="00F91661" w:rsidP="00F91661">
      <w:pPr>
        <w:pStyle w:val="a5"/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bCs/>
          <w:color w:val="0F243E" w:themeColor="text2" w:themeShade="80"/>
          <w:sz w:val="28"/>
          <w:szCs w:val="28"/>
        </w:rPr>
        <w:t>Формы непрерывной непосредственно  образовательной деятельности: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7293"/>
      </w:tblGrid>
      <w:tr w:rsidR="002E7AE9" w:rsidRPr="002E7AE9" w:rsidTr="007F04C8">
        <w:trPr>
          <w:trHeight w:val="528"/>
          <w:tblCellSpacing w:w="0" w:type="dxa"/>
        </w:trPr>
        <w:tc>
          <w:tcPr>
            <w:tcW w:w="2356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Детская деятельность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Примеры форм работы</w:t>
            </w:r>
          </w:p>
        </w:tc>
      </w:tr>
      <w:tr w:rsidR="002E7AE9" w:rsidRPr="002E7AE9" w:rsidTr="007F04C8">
        <w:trPr>
          <w:trHeight w:val="552"/>
          <w:tblCellSpacing w:w="0" w:type="dxa"/>
        </w:trPr>
        <w:tc>
          <w:tcPr>
            <w:tcW w:w="2356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Игровая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Сюжетные игры,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игры с правилами</w:t>
            </w:r>
          </w:p>
        </w:tc>
      </w:tr>
      <w:tr w:rsidR="002E7AE9" w:rsidRPr="002E7AE9" w:rsidTr="007F04C8">
        <w:trPr>
          <w:trHeight w:val="984"/>
          <w:tblCellSpacing w:w="0" w:type="dxa"/>
        </w:trPr>
        <w:tc>
          <w:tcPr>
            <w:tcW w:w="2356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Двигательная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Подвижные игры с правилами,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подвижные дидактические игры,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игровые упражнения,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соревнования</w:t>
            </w:r>
          </w:p>
        </w:tc>
      </w:tr>
      <w:tr w:rsidR="002E7AE9" w:rsidRPr="002E7AE9" w:rsidTr="007F04C8">
        <w:trPr>
          <w:trHeight w:val="519"/>
          <w:tblCellSpacing w:w="0" w:type="dxa"/>
        </w:trPr>
        <w:tc>
          <w:tcPr>
            <w:tcW w:w="2356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 xml:space="preserve"> Коммуникативная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Беседа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Ситуативный разговор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Речевая ситуация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Составление и отгадывание загадок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Игры (сюжетные, с правилами)</w:t>
            </w:r>
          </w:p>
        </w:tc>
      </w:tr>
      <w:tr w:rsidR="002E7AE9" w:rsidRPr="002E7AE9" w:rsidTr="007F04C8">
        <w:trPr>
          <w:trHeight w:val="337"/>
          <w:tblCellSpacing w:w="0" w:type="dxa"/>
        </w:trPr>
        <w:tc>
          <w:tcPr>
            <w:tcW w:w="2356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Трудовая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Совместные действия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Дежурство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 xml:space="preserve">Поручение 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Задание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Реализация проекта</w:t>
            </w:r>
          </w:p>
        </w:tc>
      </w:tr>
      <w:tr w:rsidR="002E7AE9" w:rsidRPr="002E7AE9" w:rsidTr="007F04C8">
        <w:trPr>
          <w:trHeight w:val="273"/>
          <w:tblCellSpacing w:w="0" w:type="dxa"/>
        </w:trPr>
        <w:tc>
          <w:tcPr>
            <w:tcW w:w="2356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 xml:space="preserve">Наблюдение 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Экскурсия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Поисково-исследовательская лаборатория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Решение проблемных ситуаций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Экспериментирование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Коллекционирование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Моделирование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Проектная деятельность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Клуб математических игр, праздников, турниров и забав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Игры (сюжетные, с правилами)</w:t>
            </w:r>
          </w:p>
        </w:tc>
      </w:tr>
      <w:tr w:rsidR="002E7AE9" w:rsidRPr="002E7AE9" w:rsidTr="007F04C8">
        <w:trPr>
          <w:trHeight w:val="707"/>
          <w:tblCellSpacing w:w="0" w:type="dxa"/>
        </w:trPr>
        <w:tc>
          <w:tcPr>
            <w:tcW w:w="2356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Продуктивная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Мастерская по изготовлению продуктов детского творчества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Реализация проектов</w:t>
            </w:r>
          </w:p>
        </w:tc>
      </w:tr>
      <w:tr w:rsidR="002E7AE9" w:rsidRPr="002E7AE9" w:rsidTr="007F04C8">
        <w:trPr>
          <w:trHeight w:val="685"/>
          <w:tblCellSpacing w:w="0" w:type="dxa"/>
        </w:trPr>
        <w:tc>
          <w:tcPr>
            <w:tcW w:w="2356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Музыкально-художественная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 xml:space="preserve">Слушание 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Пение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Музыкально-ритмические движения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Музыкальное творчество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Подвижные игры (с музыкальным сопровождением)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Музыкально-дидактические игры</w:t>
            </w:r>
          </w:p>
        </w:tc>
      </w:tr>
      <w:tr w:rsidR="002E7AE9" w:rsidRPr="002E7AE9" w:rsidTr="007F04C8">
        <w:trPr>
          <w:trHeight w:val="756"/>
          <w:tblCellSpacing w:w="0" w:type="dxa"/>
        </w:trPr>
        <w:tc>
          <w:tcPr>
            <w:tcW w:w="2356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Чтение,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Обсуждение,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Разучивание</w:t>
            </w:r>
          </w:p>
        </w:tc>
      </w:tr>
    </w:tbl>
    <w:p w:rsidR="00F91661" w:rsidRPr="002E7AE9" w:rsidRDefault="00F91661" w:rsidP="00F91661">
      <w:pPr>
        <w:pStyle w:val="a5"/>
        <w:ind w:firstLine="708"/>
        <w:jc w:val="both"/>
        <w:rPr>
          <w:rFonts w:ascii="Times New Roman" w:hAnsi="Times New Roman"/>
          <w:b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bCs/>
          <w:color w:val="0F243E" w:themeColor="text2" w:themeShade="80"/>
          <w:sz w:val="28"/>
          <w:szCs w:val="28"/>
        </w:rPr>
        <w:t>При организации жизнедеятельности детей используется технология:</w:t>
      </w:r>
    </w:p>
    <w:p w:rsidR="00F91661" w:rsidRPr="002E7AE9" w:rsidRDefault="00F91661" w:rsidP="00F91661">
      <w:pPr>
        <w:pStyle w:val="a5"/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bCs/>
          <w:color w:val="0F243E" w:themeColor="text2" w:themeShade="80"/>
          <w:sz w:val="28"/>
          <w:szCs w:val="28"/>
        </w:rPr>
        <w:t xml:space="preserve"> «План – дело – анализ».</w:t>
      </w: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 xml:space="preserve"> Технология предусматривает обучение, основанное на «встрече» познавательных потребностей детей и педагогического воздействия взрослого. Технология обеспечивает детям позицию полноправных субъектов деятельности (влияние на выбор темы образовательной работы, самоопределение в последовательности и продолжительности выполнения деятельности, роль инициаторов, активных участников, реализацию своих интересов через самостоятельное принятие решение об участии или неучастии в общем проекте или конкретном действии). Задача взрослых состоит в том, чтобы помочь ребенку сделать собственный выбор и спланировать свою деятельность, осознать важность, нужность своих и предложенных взрослыми действий. Взрослые поддерживают детскую активность и креативность, демонстрируют партнерский стиль взаимоотношений. Свободная деятельность осуществляется в центрах активности после того, как воспитанники сделают выбор, спланируют свои действия, выберут место работы и партнеров. Принятие решения о выполнении работы остаётся за ребенком, вплоть до отказа от участия в общей теме. Непосредственное вмешательство взрослого в самостоятельную работу ребенка или подгруппы может быть вызвано только поставленными учебными целями (научить чему-либо, провести коррекционную работу и т.д.), конфликтом, не решаемым самими ребятами или ситуациями, когда дети просят помощи взрослого. Продолжительность работы по теме может длиться несколько дней.</w:t>
      </w:r>
    </w:p>
    <w:p w:rsidR="007F263F" w:rsidRPr="002E7AE9" w:rsidRDefault="00F91661" w:rsidP="00F91661">
      <w:pPr>
        <w:pStyle w:val="a5"/>
        <w:ind w:firstLine="708"/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>Итоговый компонент дневного цикла образовательной деятельности «План – дело – анализ» - это итоговый сбор. Проводится ежедневно, его задачи – предъявить индивидуальные достижения и общие итоги работы, организовать процесс рефлексии, пробудить энтузиазм, вселить в детей чувство уверенности, что они могут быть успешными.</w:t>
      </w:r>
    </w:p>
    <w:p w:rsidR="00F91661" w:rsidRPr="002E7AE9" w:rsidRDefault="00F91661" w:rsidP="00F91661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Образовательная деятельность по профессиональной коррекции нарушений развития детей осуществляется посредством реализации </w:t>
      </w: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Рабочей программы учителя-логопеда по коррекционно-развивающей работе с детьми с ТНР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(Приложение 1)</w:t>
      </w:r>
    </w:p>
    <w:p w:rsidR="00F91661" w:rsidRPr="002E7AE9" w:rsidRDefault="00BF1CC5" w:rsidP="00BF1CC5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  <w:lang w:eastAsia="x-none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  <w:lang w:eastAsia="x-none"/>
        </w:rPr>
        <w:t>Слайд 10</w:t>
      </w:r>
      <w:r w:rsidR="00DD4A1B" w:rsidRPr="002E7AE9">
        <w:rPr>
          <w:rFonts w:ascii="Times New Roman" w:hAnsi="Times New Roman"/>
          <w:b/>
          <w:color w:val="0F243E" w:themeColor="text2" w:themeShade="80"/>
          <w:sz w:val="28"/>
          <w:szCs w:val="28"/>
          <w:lang w:eastAsia="x-none"/>
        </w:rPr>
        <w:t>-11</w:t>
      </w: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  <w:lang w:eastAsia="x-none"/>
        </w:rPr>
        <w:t>: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  <w:lang w:eastAsia="x-none"/>
        </w:rPr>
        <w:t xml:space="preserve"> </w:t>
      </w:r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 xml:space="preserve">Выполнение коррекционных, развивающих и воспитательных задач, поставленных </w:t>
      </w:r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  <w:lang w:eastAsia="x-none"/>
        </w:rPr>
        <w:t>П</w:t>
      </w:r>
      <w:proofErr w:type="spellStart"/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рограммой</w:t>
      </w:r>
      <w:proofErr w:type="spellEnd"/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>, обеспечивается благодаря комплексному подходу и интеграции усилий специалистов</w:t>
      </w:r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  <w:lang w:eastAsia="x-none"/>
        </w:rPr>
        <w:t>,</w:t>
      </w:r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 xml:space="preserve"> педагог</w:t>
      </w:r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  <w:lang w:eastAsia="x-none"/>
        </w:rPr>
        <w:t>ов</w:t>
      </w:r>
      <w:r w:rsidR="00F91661" w:rsidRPr="002E7AE9">
        <w:rPr>
          <w:rFonts w:ascii="Times New Roman" w:hAnsi="Times New Roman"/>
          <w:color w:val="0F243E" w:themeColor="text2" w:themeShade="80"/>
          <w:sz w:val="28"/>
          <w:szCs w:val="28"/>
          <w:lang w:val="x-none" w:eastAsia="x-none"/>
        </w:rPr>
        <w:t xml:space="preserve">  и семей воспитанников.</w:t>
      </w:r>
    </w:p>
    <w:p w:rsidR="00135621" w:rsidRPr="002E7AE9" w:rsidRDefault="00135621" w:rsidP="00135621">
      <w:pPr>
        <w:pStyle w:val="a5"/>
        <w:ind w:firstLine="708"/>
        <w:jc w:val="center"/>
        <w:rPr>
          <w:rFonts w:ascii="Times New Roman" w:hAnsi="Times New Roman"/>
          <w:b/>
          <w:color w:val="0F243E" w:themeColor="text2" w:themeShade="80"/>
          <w:sz w:val="28"/>
          <w:szCs w:val="28"/>
          <w:lang w:eastAsia="x-none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  <w:lang w:eastAsia="x-none"/>
        </w:rPr>
        <w:t>Интеграция усилий воспитателя и учителя-логопеда.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2E7AE9" w:rsidRPr="002E7AE9" w:rsidTr="007F04C8">
        <w:tc>
          <w:tcPr>
            <w:tcW w:w="0" w:type="auto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b/>
                <w:bCs/>
                <w:color w:val="0F243E" w:themeColor="text2" w:themeShade="80"/>
                <w:sz w:val="28"/>
                <w:szCs w:val="28"/>
                <w:lang w:eastAsia="ru-RU"/>
              </w:rPr>
              <w:t>Задачи, стоящие перед учителем-логопедом</w:t>
            </w:r>
          </w:p>
        </w:tc>
        <w:tc>
          <w:tcPr>
            <w:tcW w:w="0" w:type="auto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b/>
                <w:bCs/>
                <w:color w:val="0F243E" w:themeColor="text2" w:themeShade="80"/>
                <w:sz w:val="28"/>
                <w:szCs w:val="28"/>
                <w:lang w:eastAsia="ru-RU"/>
              </w:rPr>
              <w:t>Задачи, стоящие перед воспитателем</w:t>
            </w:r>
          </w:p>
        </w:tc>
      </w:tr>
      <w:tr w:rsidR="002E7AE9" w:rsidRPr="002E7AE9" w:rsidTr="007F04C8">
        <w:tc>
          <w:tcPr>
            <w:tcW w:w="0" w:type="auto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1. Создание условий для проявления речевой активности и подражательности, преодоления речевого негативизма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1. Создание обстановки эмоционального благополучия детей в группе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2. Обследование речи детей, психических процессов, связанных с речью, двигательных навыков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2. Обследование общего развития детей, состояния их знаний и навыков по программе предшествующей возрастной группы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3. Заполнение речевой карты, изучение результатов обследования и определение уровня речевого развития ребенка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3. Заполнение протокола обследования, изучение результатов его с целью перспективного планирования коррекционной работы</w:t>
            </w:r>
          </w:p>
        </w:tc>
      </w:tr>
      <w:tr w:rsidR="002E7AE9" w:rsidRPr="002E7AE9" w:rsidTr="007F04C8">
        <w:tc>
          <w:tcPr>
            <w:tcW w:w="0" w:type="auto"/>
            <w:gridSpan w:val="2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4.Обсуждение результатов обследования. Составление психолого-педагогической характеристики группы в целом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5. Развитие слухового внимания детей и сознательного восприятия речи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5. Воспитание общего и речевого поведения детей, включая работу по развитию слухового внимания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6. Развитие зрительной, слуховой, вербальной памяти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 xml:space="preserve">6. Расширение кругозора детей 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7. Активизация словарного запаса, формирование обобщающих понятий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7. Уточнение имеющегося словаря детей, расширение пассивного словарного запаса, его активизация по лексико-тематическим циклам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8. Обучение детей процессам анализа, синтеза, сравнения предметов по их составным частям, признакам, действиям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8. Развитие представлений детей о времени и пространстве, форме, величине и цвете предметов (сенсорное воспитание детей)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9. Развитие подвижности речевого аппарата, речевого дыхания и на этой основе работа по коррекции звукопроизношения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9. Развитие общей, мелкой и артикуляционной моторики детей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10. Развитие фонематического восприятия детей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10. Подготовка детей к предстоящему логопедическому занятию, включая выполнение заданий и рекомендаций логопеда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 xml:space="preserve">11. Обучение детей процессам </w:t>
            </w:r>
            <w:proofErr w:type="spellStart"/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звуко</w:t>
            </w:r>
            <w:proofErr w:type="spellEnd"/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-слогового анализа и синтеза слов, анализа предложений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11. Закрепление речевых навыков, усвоенных детьми на логопедических занятиях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12. Развитие восприятия ритмико-слоговой структуры слова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12. Развитие памяти детей путем заучивания речевого материала разного вида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13. Формирование навыков словообразования и словоизменения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13. Закрепление навыков словообразования в различных играх и в повседневной жизни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14. Формирование предложений разных типов в речи детей по моделям, демонстрации действий, вопросам, по картине и по ситуации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 xml:space="preserve">14. </w:t>
            </w:r>
            <w:proofErr w:type="gramStart"/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 xml:space="preserve"> речью детей по рекомендации логопеда, тактичное исправление ошибок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15. Подготовка к овладению, а затем и овладение диалогической формой общения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  <w:t>15. Развитие диалогической речи детей через использование подвижных, речевых, настольно-печатных игр, сюжетно-ролевых и игр-драматизаций, театрализованной деятельности детей, поручений в соответствии с уровнем развития детей</w:t>
            </w:r>
          </w:p>
        </w:tc>
      </w:tr>
    </w:tbl>
    <w:p w:rsidR="00F91661" w:rsidRPr="002E7AE9" w:rsidRDefault="00DD4A1B" w:rsidP="00DD4A1B">
      <w:pPr>
        <w:pStyle w:val="a5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Слайд 12-13: </w:t>
      </w:r>
      <w:r w:rsidR="00F91661"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Интеграция усилий инструктора по физическому развитию и музыкального руководителя по коррекции речевого развития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2E7AE9" w:rsidRPr="002E7AE9" w:rsidTr="007F04C8">
        <w:tc>
          <w:tcPr>
            <w:tcW w:w="0" w:type="auto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b/>
                <w:bCs/>
                <w:color w:val="0F243E" w:themeColor="text2" w:themeShade="80"/>
                <w:sz w:val="28"/>
                <w:szCs w:val="28"/>
                <w:lang w:eastAsia="ru-RU"/>
              </w:rPr>
              <w:t>Задачи, стоящие перед инструктором по физическому развитию</w:t>
            </w:r>
          </w:p>
        </w:tc>
        <w:tc>
          <w:tcPr>
            <w:tcW w:w="0" w:type="auto"/>
            <w:shd w:val="clear" w:color="auto" w:fill="auto"/>
          </w:tcPr>
          <w:p w:rsidR="00F91661" w:rsidRPr="002E7AE9" w:rsidRDefault="00F91661" w:rsidP="007F0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F243E" w:themeColor="text2" w:themeShade="80"/>
                <w:sz w:val="28"/>
                <w:szCs w:val="28"/>
                <w:lang w:eastAsia="ru-RU"/>
              </w:rPr>
            </w:pPr>
            <w:r w:rsidRPr="002E7AE9">
              <w:rPr>
                <w:rFonts w:ascii="Times New Roman" w:eastAsia="Times New Roman" w:hAnsi="Times New Roman"/>
                <w:b/>
                <w:bCs/>
                <w:color w:val="0F243E" w:themeColor="text2" w:themeShade="80"/>
                <w:sz w:val="28"/>
                <w:szCs w:val="28"/>
                <w:lang w:eastAsia="ru-RU"/>
              </w:rPr>
              <w:t>Задачи, стоящие перед музыкальным руководителем</w:t>
            </w:r>
          </w:p>
        </w:tc>
      </w:tr>
      <w:tr w:rsidR="002E7AE9" w:rsidRPr="002E7AE9" w:rsidTr="007F04C8">
        <w:trPr>
          <w:trHeight w:val="856"/>
        </w:trPr>
        <w:tc>
          <w:tcPr>
            <w:tcW w:w="0" w:type="auto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1. Развитие объема и устойчивости слухового внимания в спортивных играх и упражне</w:t>
            </w: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softHyphen/>
              <w:t>ниях, совершенствовать технику их выполнения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1. Развитие слухового внимания. Продолжать учить детей различать звуки по высоте, громкости, узнавать знакомые произведения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2. Формирование речевого дыхания и силы голоса при выполнении динамических упражнений (фонематическая ритмика </w:t>
            </w:r>
            <w:proofErr w:type="spellStart"/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А.Я.Мухиной</w:t>
            </w:r>
            <w:proofErr w:type="spellEnd"/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)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2. Формирование речевого дыхания (длительный и плавный выдох) и силы голоса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3. Развитие координации речи с движением в подвижных играх     (подражание повадкам и движениям животных).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3. Формирование навыков координации речи с движением и музыкой 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4. Формировать навык регулирования мышечного тонуса, учить расслаблять мышцы конечностей и всего тела.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4. Развитие мелодического, тембрового, </w:t>
            </w:r>
            <w:proofErr w:type="spellStart"/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звуковысотного</w:t>
            </w:r>
            <w:proofErr w:type="spellEnd"/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, динамического слуха.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5</w:t>
            </w:r>
            <w:r w:rsidRPr="002E7AE9">
              <w:rPr>
                <w:rFonts w:ascii="Times New Roman" w:hAnsi="Times New Roman"/>
                <w:color w:val="0F243E" w:themeColor="text2" w:themeShade="80"/>
                <w:spacing w:val="-3"/>
                <w:sz w:val="28"/>
                <w:szCs w:val="28"/>
              </w:rPr>
              <w:t>. Развитие тонкой моторики рук - упражнения с предметами (малые мячи, утяжеленные мешочки)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5. Развитие мелкой моторики (упражнения с пальчиками, самомассаж). Закрепление правильной артикуляции изучаемых звуков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6. Развитие общей моторики: совершенствовать ходьбу, бег, прыжки; добиваться точности и легкости вы</w:t>
            </w: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softHyphen/>
              <w:t>полнения движений.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6. Учить детей петь выразительно, правильно передавая мелодию, брать дыхание (делать вдох) перед началом песни и между фразами, правильно распределять его на протяжении всей фразы. 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7. Совершенствовать основные движения путем введения новых, </w:t>
            </w:r>
            <w:proofErr w:type="spellStart"/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сложнокоординированных</w:t>
            </w:r>
            <w:proofErr w:type="spellEnd"/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движений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7. Закрепление правильной артикуляции изучаемых звуков </w:t>
            </w:r>
          </w:p>
        </w:tc>
      </w:tr>
      <w:tr w:rsidR="002E7AE9" w:rsidRPr="002E7AE9" w:rsidTr="007F04C8"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8. </w:t>
            </w:r>
            <w:r w:rsidRPr="002E7AE9">
              <w:rPr>
                <w:rFonts w:ascii="Times New Roman" w:hAnsi="Times New Roman"/>
                <w:color w:val="0F243E" w:themeColor="text2" w:themeShade="80"/>
                <w:spacing w:val="-3"/>
                <w:sz w:val="28"/>
                <w:szCs w:val="28"/>
              </w:rPr>
              <w:t>Развитие чувства темпа и ритма при выполнении основных движений (ходьба, бег, прыжки) (п</w:t>
            </w: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одвижные игры с речью  А.Ю. Кириллова)</w:t>
            </w:r>
          </w:p>
        </w:tc>
        <w:tc>
          <w:tcPr>
            <w:tcW w:w="2500" w:type="pct"/>
            <w:shd w:val="clear" w:color="auto" w:fill="auto"/>
          </w:tcPr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2E7AE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8. Развитие чувства ритма.</w:t>
            </w:r>
          </w:p>
          <w:p w:rsidR="00F91661" w:rsidRPr="002E7AE9" w:rsidRDefault="00F91661" w:rsidP="007F04C8">
            <w:pPr>
              <w:pStyle w:val="a5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F91661" w:rsidRPr="002E7AE9" w:rsidRDefault="00DD4A1B" w:rsidP="00DD4A1B">
      <w:pPr>
        <w:pStyle w:val="a5"/>
        <w:jc w:val="both"/>
        <w:rPr>
          <w:rFonts w:ascii="Times New Roman" w:eastAsia="SimSun" w:hAnsi="Times New Roman"/>
          <w:b/>
          <w:color w:val="0F243E" w:themeColor="text2" w:themeShade="80"/>
          <w:kern w:val="1"/>
          <w:sz w:val="28"/>
          <w:szCs w:val="28"/>
          <w:lang w:eastAsia="hi-IN" w:bidi="hi-IN"/>
        </w:rPr>
      </w:pPr>
      <w:r w:rsidRPr="002E7AE9">
        <w:rPr>
          <w:rFonts w:ascii="Times New Roman" w:eastAsia="SimSun" w:hAnsi="Times New Roman"/>
          <w:b/>
          <w:color w:val="0F243E" w:themeColor="text2" w:themeShade="80"/>
          <w:kern w:val="1"/>
          <w:sz w:val="28"/>
          <w:szCs w:val="28"/>
          <w:lang w:eastAsia="hi-IN" w:bidi="hi-IN"/>
        </w:rPr>
        <w:t xml:space="preserve">Слайд 14: </w:t>
      </w:r>
      <w:r w:rsidR="00135621" w:rsidRPr="002E7AE9">
        <w:rPr>
          <w:rFonts w:ascii="Times New Roman" w:eastAsia="SimSun" w:hAnsi="Times New Roman"/>
          <w:b/>
          <w:color w:val="0F243E" w:themeColor="text2" w:themeShade="80"/>
          <w:kern w:val="1"/>
          <w:sz w:val="28"/>
          <w:szCs w:val="28"/>
          <w:lang w:eastAsia="hi-IN" w:bidi="hi-IN"/>
        </w:rPr>
        <w:t>Организационный раздел</w:t>
      </w:r>
    </w:p>
    <w:p w:rsidR="00135621" w:rsidRPr="002E7AE9" w:rsidRDefault="00135621" w:rsidP="00135621">
      <w:pPr>
        <w:pStyle w:val="a5"/>
        <w:jc w:val="center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Психолого-педагогические условия, обеспечивающие развитие ребенка</w:t>
      </w:r>
    </w:p>
    <w:p w:rsidR="00135621" w:rsidRPr="002E7AE9" w:rsidRDefault="00135621" w:rsidP="00DD4A1B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Программа предполагает создание следующих психолого-педагогических условий, обеспечивающих образование ребенка с ТНР в соответствии с его особыми образовательными потребностями.</w:t>
      </w:r>
    </w:p>
    <w:p w:rsidR="00135621" w:rsidRPr="002E7AE9" w:rsidRDefault="00135621" w:rsidP="00135621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1. </w:t>
      </w: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</w:rPr>
        <w:t>Личностно-порождающее взаимодействие взрослых с детьми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, предполагающее создание таких ситуаций, в которых каждому ребенку  с ТНР предоставляется возможность выбора деятельности, партнера, средств и  жизненных навыков; учитываются обусловленные структурой нарушенного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речеязыкового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развития особенности деятельности (в том числе речевой), средств ее реализации,  ограниченный объем личного опыта.</w:t>
      </w:r>
    </w:p>
    <w:p w:rsidR="00135621" w:rsidRPr="002E7AE9" w:rsidRDefault="00135621" w:rsidP="00135621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2. </w:t>
      </w: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</w:rPr>
        <w:t>Ориентированность педагогической оценки на относительные показатели детской успешности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, то есть сравнение нынешних и предыдущих достижений ребенка с ТНР, стимулирование самооценки.</w:t>
      </w:r>
    </w:p>
    <w:p w:rsidR="00135621" w:rsidRPr="002E7AE9" w:rsidRDefault="00135621" w:rsidP="00135621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3. </w:t>
      </w: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</w:rPr>
        <w:t>Формирование игры как важнейшего фактора развития ребенка с ТНР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, с учетом необходимости развития вербальных и невербальных компонентов развития ребенка с ТНР в разных видах игры.</w:t>
      </w:r>
    </w:p>
    <w:p w:rsidR="00135621" w:rsidRPr="002E7AE9" w:rsidRDefault="00135621" w:rsidP="00135621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4. </w:t>
      </w: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</w:rPr>
        <w:t>Создание развивающей образовательной среды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, способствующей физическому, социально-коммуникативному, познавательному, речевому, художественно-эстетическому развитию ребенка с ТНР и сохранению его индивидуальности.</w:t>
      </w:r>
    </w:p>
    <w:p w:rsidR="00135621" w:rsidRPr="002E7AE9" w:rsidRDefault="00135621" w:rsidP="00135621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5. </w:t>
      </w: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</w:rPr>
        <w:t>Сбалансированность репродуктивной (воспроизводящей готовый образец) и продуктивной (производящей субъективно новый продукт) деятельности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 с учетом особенностей развития и образовательных потребностей ребенка с ТНР.</w:t>
      </w:r>
    </w:p>
    <w:p w:rsidR="00135621" w:rsidRPr="002E7AE9" w:rsidRDefault="00135621" w:rsidP="00135621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6. </w:t>
      </w: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</w:rPr>
        <w:t>Участие семьи как необходимое условие для полноценного развития ребенка дошкольного возраста  с тяжелыми нарушениями речи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.</w:t>
      </w:r>
    </w:p>
    <w:p w:rsidR="001C22B8" w:rsidRPr="002E7AE9" w:rsidRDefault="001C22B8" w:rsidP="001C22B8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В режиме дня у детей с ТНР во 2 половине дня воспитатель и специалисты проводят индивидуальную работу.</w:t>
      </w:r>
    </w:p>
    <w:p w:rsidR="001C22B8" w:rsidRPr="002E7AE9" w:rsidRDefault="00DD4A1B" w:rsidP="00DD4A1B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Слайд 16: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1C22B8" w:rsidRPr="002E7AE9">
        <w:rPr>
          <w:rFonts w:ascii="Times New Roman" w:hAnsi="Times New Roman"/>
          <w:color w:val="0F243E" w:themeColor="text2" w:themeShade="80"/>
          <w:sz w:val="28"/>
          <w:szCs w:val="28"/>
        </w:rPr>
        <w:t>АООП детей с ЗПР имеет такую же структуру.</w:t>
      </w:r>
    </w:p>
    <w:p w:rsidR="001C22B8" w:rsidRPr="002E7AE9" w:rsidRDefault="00DD4A1B" w:rsidP="00DD4A1B">
      <w:pPr>
        <w:pStyle w:val="a5"/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Слайд 17: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1C22B8"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Под термином «задержка психического развития» понимаются синдромы отставания развития психики в целом или отдельных ее функций (моторных, сенсорных, речевых, эмоционально-волевых), замедление темпа реализации закодированных в генотипе возможностей.</w:t>
      </w:r>
      <w:r w:rsidR="001C22B8"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 xml:space="preserve"> </w:t>
      </w:r>
    </w:p>
    <w:p w:rsidR="001C22B8" w:rsidRPr="002E7AE9" w:rsidRDefault="001C22B8" w:rsidP="001C22B8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В соответствии с классификацией </w:t>
      </w: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 xml:space="preserve">К.С. Лебединской традиционно 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различают четыре основных варианта ЗПР.</w:t>
      </w:r>
    </w:p>
    <w:p w:rsidR="001C22B8" w:rsidRPr="002E7AE9" w:rsidRDefault="001C22B8" w:rsidP="001C22B8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  <w:t>Задержка психического развития конституционального происхождения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(гармонический психический и психофизический инфантилизм). В данном варианте на первый план в структуре дефекта выступают черты эмоционально-личностной незрелости. Инфантильность психики часто сочетается с инфантильным типом телосложения, с «детскостью» мимики, моторики, преобладанием эмоциональных реакций в поведении. Снижена мотивация в интеллектуальной деятельности, отмечается недостаточность произвольной регуляции поведения и деятельности.</w:t>
      </w:r>
    </w:p>
    <w:p w:rsidR="001C22B8" w:rsidRPr="002E7AE9" w:rsidRDefault="001C22B8" w:rsidP="001C22B8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  <w:t>Задержка психического развития соматогенного генеза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у детей с хроническими соматическими заболеваниями. Детей характеризуют явления стойкой физической и психической астении. Наиболее выраженным симптомом является повышенная утомляемость и истощаемость, низкая работоспособность. </w:t>
      </w:r>
    </w:p>
    <w:p w:rsidR="001C22B8" w:rsidRPr="002E7AE9" w:rsidRDefault="001C22B8" w:rsidP="001C22B8">
      <w:pPr>
        <w:pStyle w:val="a5"/>
        <w:ind w:firstLine="708"/>
        <w:jc w:val="both"/>
        <w:rPr>
          <w:rStyle w:val="c11"/>
          <w:rFonts w:eastAsia="SimSu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  <w:t>Задержка психического развития психогенного генеза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.</w:t>
      </w:r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 xml:space="preserve"> Вследствие раннего органического поражения ЦНС, особенно при длительном воздействии психотравмирующих факторов, могут возникнуть стойкие сдвиги в нервно-психической сфере ребенка. Это приводит к невротическим и </w:t>
      </w:r>
      <w:proofErr w:type="spellStart"/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>неврозоподобным</w:t>
      </w:r>
      <w:proofErr w:type="spellEnd"/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 xml:space="preserve"> нарушениям, и даже к патологическому развитию личности. На первый план выступают нарушения в эмоционально-волевой сфере, снижение работоспособности, </w:t>
      </w:r>
      <w:proofErr w:type="spellStart"/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>несформированность</w:t>
      </w:r>
      <w:proofErr w:type="spellEnd"/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 xml:space="preserve"> произвольной регуляции. Дети не способны к длительным интеллектуальным усилиям, страдает поведенческая сфера.</w:t>
      </w:r>
    </w:p>
    <w:p w:rsidR="001C22B8" w:rsidRPr="002E7AE9" w:rsidRDefault="001C22B8" w:rsidP="001C22B8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  <w:t>Задержка церебрально-органического генеза.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Этот вариант ЗПР, характеризующийся первичным нарушением познавательной деятельности, является наиболее тяжелой и стойкой формой, при которой сочетаются черты незрелости и различные по степени тяжести повреждения ряда психических функций. </w:t>
      </w:r>
    </w:p>
    <w:p w:rsidR="00317DFC" w:rsidRPr="002E7AE9" w:rsidRDefault="00317DFC" w:rsidP="00317DFC">
      <w:pPr>
        <w:pStyle w:val="a5"/>
        <w:jc w:val="center"/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  <w:t>Психологические особенности детей дошкольного возраста с задержкой психического развития</w:t>
      </w:r>
    </w:p>
    <w:p w:rsidR="00317DFC" w:rsidRPr="002E7AE9" w:rsidRDefault="00317DFC" w:rsidP="00317DFC">
      <w:pPr>
        <w:pStyle w:val="a5"/>
        <w:ind w:firstLine="708"/>
        <w:jc w:val="both"/>
        <w:rPr>
          <w:rStyle w:val="c11"/>
          <w:rFonts w:eastAsia="SimSun"/>
          <w:color w:val="0F243E" w:themeColor="text2" w:themeShade="80"/>
          <w:sz w:val="28"/>
          <w:szCs w:val="28"/>
        </w:rPr>
      </w:pPr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>В дошкольном возрасте проявления задержки становятся более выраженными и проявляются в следующем:</w:t>
      </w:r>
    </w:p>
    <w:p w:rsidR="00317DFC" w:rsidRPr="002E7AE9" w:rsidRDefault="00317DFC" w:rsidP="00317DFC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- Недостаточная познавательная активность нередко в сочетании с быстрой утомляемостью и истощаемостью. Дети с ЗПР отличаются пониженной, по сравнению с возрастной нормой, умственной работоспособностью, особенно при усложнении деятельности.</w:t>
      </w:r>
    </w:p>
    <w:p w:rsidR="00317DFC" w:rsidRPr="002E7AE9" w:rsidRDefault="00317DFC" w:rsidP="00317DFC">
      <w:pPr>
        <w:pStyle w:val="a5"/>
        <w:jc w:val="both"/>
        <w:rPr>
          <w:rStyle w:val="c11"/>
          <w:rFonts w:eastAsia="SimSu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Отставание в развитии психомоторных функций, недостатки общей и мелкой моторики, координационных способностей, чувства ритма. </w:t>
      </w:r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>Двигательные навыки и техника основных движений отстают от возрастных возможностей, страдают двигательные качества: быстрота, ловкость, точность, сила движений. Недостатки психомоторики проявляются в незрелости зрительно-</w:t>
      </w:r>
      <w:proofErr w:type="spellStart"/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>слухо</w:t>
      </w:r>
      <w:proofErr w:type="spellEnd"/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>-моторной координации, произвольной регуляции движений, недостатках моторной памяти, пространственной организации движений.</w:t>
      </w:r>
    </w:p>
    <w:p w:rsidR="00317DFC" w:rsidRPr="002E7AE9" w:rsidRDefault="00317DFC" w:rsidP="00317DFC">
      <w:pPr>
        <w:pStyle w:val="a5"/>
        <w:jc w:val="both"/>
        <w:rPr>
          <w:rStyle w:val="c11"/>
          <w:rFonts w:eastAsia="SimSu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Недостаточность объема, обобщенности, предметности и целостности восприятия, </w:t>
      </w:r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 xml:space="preserve">что негативно отражается на формировании зрительно-пространственных функций и проявляется в таких продуктивных видах деятельности, как рисование и конструирование. </w:t>
      </w:r>
    </w:p>
    <w:p w:rsidR="00317DFC" w:rsidRPr="002E7AE9" w:rsidRDefault="00317DFC" w:rsidP="00317DFC">
      <w:pPr>
        <w:pStyle w:val="a5"/>
        <w:jc w:val="both"/>
        <w:rPr>
          <w:rStyle w:val="c11"/>
          <w:rFonts w:eastAsia="SimSu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Незрелость мыслительных операций. </w:t>
      </w:r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>Дети с ЗПР испытывают большие трудности при выделении общих, существенных признаков в группе предметов, абстрагировании от несущественных признаков, при переключении с одного основания классификации на другой, при обобщении.</w:t>
      </w:r>
    </w:p>
    <w:p w:rsidR="00317DFC" w:rsidRPr="002E7AE9" w:rsidRDefault="00317DFC" w:rsidP="00317DFC">
      <w:pPr>
        <w:pStyle w:val="a5"/>
        <w:jc w:val="both"/>
        <w:rPr>
          <w:rStyle w:val="c11"/>
          <w:rFonts w:eastAsia="SimSu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Задержанный темп формирования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мнестической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деятельности, низкая продуктивность и прочность запоминания, </w:t>
      </w:r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 xml:space="preserve">особенно на уровне слухоречевой памяти, отрицательно сказывается на усвоении получаемой информации. </w:t>
      </w:r>
    </w:p>
    <w:p w:rsidR="00317DFC" w:rsidRPr="002E7AE9" w:rsidRDefault="00317DFC" w:rsidP="00317DFC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Отмечаются недостатки всех свойств внимания: неустойчивость, трудности концентрации и его распределения, сужение объема. Задерживается формирование такого интегративного качества, как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саморегуляция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, что негативно сказывается на успешности ребенка при освоении образовательной программы.</w:t>
      </w:r>
    </w:p>
    <w:p w:rsidR="00317DFC" w:rsidRPr="002E7AE9" w:rsidRDefault="00317DFC" w:rsidP="00317DFC">
      <w:pPr>
        <w:pStyle w:val="a5"/>
        <w:jc w:val="both"/>
        <w:rPr>
          <w:rStyle w:val="c11"/>
          <w:rFonts w:eastAsia="SimSu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Эмоциональная сфера дошкольников </w:t>
      </w:r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>с ЗПР подчиняется общим законам развития, имеющим место в раннем онтогенезе. Однако сфера социальных эмоций в условиях стихийного формирования не соответствует потенциальным возрастным возможностям.</w:t>
      </w:r>
    </w:p>
    <w:p w:rsidR="00317DFC" w:rsidRPr="002E7AE9" w:rsidRDefault="00317DFC" w:rsidP="00317DFC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- Незрелость эмоционально-волевой сферы и коммуникативной деятельности отрицательно влияет на поведение и межличностное взаимодействие дошкольников с ЗПР.</w:t>
      </w:r>
    </w:p>
    <w:p w:rsidR="00317DFC" w:rsidRPr="002E7AE9" w:rsidRDefault="00317DFC" w:rsidP="00317DFC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proofErr w:type="gram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У детей с психическим инфантилизмом, психогенной и соматогенной ЗПР наблюдаются нарушения поведения, проявляющиеся в повышенной аффектации, снижении самоконтроля, наличии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патохарактерологических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поведенческих реакций.</w:t>
      </w:r>
      <w:proofErr w:type="gramEnd"/>
    </w:p>
    <w:p w:rsidR="00317DFC" w:rsidRPr="002E7AE9" w:rsidRDefault="00317DFC" w:rsidP="00317DFC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- Задержка в развитии и своеобразие игровой деятельности.</w:t>
      </w:r>
    </w:p>
    <w:p w:rsidR="00317DFC" w:rsidRPr="002E7AE9" w:rsidRDefault="00317DFC" w:rsidP="00317DFC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- Недоразвитие речи носит системный характер.</w:t>
      </w:r>
    </w:p>
    <w:p w:rsidR="00317DFC" w:rsidRPr="002E7AE9" w:rsidRDefault="00DD4A1B" w:rsidP="00DD4A1B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eastAsia="TimesNewRoman" w:hAnsi="Times New Roman"/>
          <w:b/>
          <w:color w:val="0F243E" w:themeColor="text2" w:themeShade="80"/>
          <w:sz w:val="28"/>
          <w:szCs w:val="28"/>
        </w:rPr>
        <w:t>Слайд 18:</w:t>
      </w:r>
      <w:r w:rsidRPr="002E7AE9">
        <w:rPr>
          <w:rFonts w:ascii="Times New Roman" w:eastAsia="TimesNewRoman" w:hAnsi="Times New Roman"/>
          <w:b/>
          <w:i/>
          <w:color w:val="0F243E" w:themeColor="text2" w:themeShade="80"/>
          <w:sz w:val="28"/>
          <w:szCs w:val="28"/>
        </w:rPr>
        <w:t xml:space="preserve"> </w:t>
      </w:r>
      <w:r w:rsidR="00317DFC" w:rsidRPr="002E7AE9">
        <w:rPr>
          <w:rFonts w:ascii="Times New Roman" w:eastAsia="TimesNewRoman" w:hAnsi="Times New Roman"/>
          <w:b/>
          <w:i/>
          <w:color w:val="0F243E" w:themeColor="text2" w:themeShade="80"/>
          <w:sz w:val="28"/>
          <w:szCs w:val="28"/>
        </w:rPr>
        <w:t>Целью АООП</w:t>
      </w:r>
      <w:r w:rsidR="00317DFC" w:rsidRPr="002E7AE9">
        <w:rPr>
          <w:rFonts w:ascii="Times New Roman" w:eastAsia="TimesNewRoman" w:hAnsi="Times New Roman"/>
          <w:color w:val="0F243E" w:themeColor="text2" w:themeShade="80"/>
          <w:sz w:val="28"/>
          <w:szCs w:val="28"/>
        </w:rPr>
        <w:t xml:space="preserve"> является </w:t>
      </w:r>
      <w:r w:rsidR="00317DFC"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проектирование модели образовательной и коррекционно-развивающей психолого-педагогической работы, максимально обеспечивающей создание условий для развития детей с ЗПР</w:t>
      </w:r>
      <w:r w:rsidR="00317DFC" w:rsidRPr="002E7AE9">
        <w:rPr>
          <w:rFonts w:ascii="Times New Roman" w:eastAsia="TimesNewRoman" w:hAnsi="Times New Roman"/>
          <w:color w:val="0F243E" w:themeColor="text2" w:themeShade="80"/>
          <w:sz w:val="28"/>
          <w:szCs w:val="28"/>
        </w:rPr>
        <w:t xml:space="preserve"> дошкольного возраста в общеобразовательных группах (инклюзивное образование)</w:t>
      </w:r>
      <w:r w:rsidR="00317DFC"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, их позитивной социализации, интеллектуального, социально-личностного, художественно-эстетического и физического развития на основе сотрудничества </w:t>
      </w:r>
      <w:proofErr w:type="gramStart"/>
      <w:r w:rsidR="00317DFC"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со</w:t>
      </w:r>
      <w:proofErr w:type="gramEnd"/>
      <w:r w:rsidR="00317DFC"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взрослыми и сверстниками в соответствующих возрасту видах деятельности. </w:t>
      </w:r>
    </w:p>
    <w:p w:rsidR="00317DFC" w:rsidRPr="002E7AE9" w:rsidRDefault="00317DFC" w:rsidP="00317DFC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  <w:t>Целью реализации АООП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 xml:space="preserve">является обеспечение условий для дошкольного образования детей с задержкой психического развития с учетом их индивидуально-типологических особенностей и особых образовательных потребностей. Реализация программы предполагает психолого-педагогическую и коррекционно-развивающую поддержку позитивной </w:t>
      </w:r>
      <w:proofErr w:type="spellStart"/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>абилитации</w:t>
      </w:r>
      <w:proofErr w:type="spellEnd"/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 xml:space="preserve"> и социализации, развитие личности ребенка дошкольного возраста с ЗПР; формирование и развитие компетенций, обеспечивающих преемственность между первой (дошкольной) и второй ступенью образования (начальной школой).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</w:p>
    <w:p w:rsidR="00317DFC" w:rsidRPr="002E7AE9" w:rsidRDefault="00DD4A1B" w:rsidP="00DD4A1B">
      <w:pPr>
        <w:pStyle w:val="a5"/>
        <w:jc w:val="both"/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Слайд 19:</w:t>
      </w:r>
      <w:r w:rsidRPr="002E7AE9"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  <w:t xml:space="preserve"> </w:t>
      </w:r>
      <w:r w:rsidR="00317DFC" w:rsidRPr="002E7AE9"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  <w:t xml:space="preserve">Задачи </w:t>
      </w:r>
      <w:r w:rsidR="00317DFC" w:rsidRPr="002E7AE9">
        <w:rPr>
          <w:rFonts w:ascii="Times New Roman" w:eastAsia="TimesNewRoman" w:hAnsi="Times New Roman"/>
          <w:b/>
          <w:i/>
          <w:color w:val="0F243E" w:themeColor="text2" w:themeShade="80"/>
          <w:sz w:val="28"/>
          <w:szCs w:val="28"/>
        </w:rPr>
        <w:t>АООП</w:t>
      </w:r>
      <w:r w:rsidR="00317DFC" w:rsidRPr="002E7AE9">
        <w:rPr>
          <w:rFonts w:ascii="Times New Roman" w:hAnsi="Times New Roman"/>
          <w:b/>
          <w:i/>
          <w:color w:val="0F243E" w:themeColor="text2" w:themeShade="80"/>
          <w:sz w:val="28"/>
          <w:szCs w:val="28"/>
        </w:rPr>
        <w:t>:</w:t>
      </w:r>
    </w:p>
    <w:p w:rsidR="00317DFC" w:rsidRPr="002E7AE9" w:rsidRDefault="00317DFC" w:rsidP="00317DFC">
      <w:pPr>
        <w:pStyle w:val="a5"/>
        <w:numPr>
          <w:ilvl w:val="0"/>
          <w:numId w:val="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создание благоприятных условий для всестороннего развития и образования детей с ЗПР в соответствии с их возрастными, индивидуально-типологическими особенностями и особыми образовательными потребностями; амплификации образовательных воздействий;</w:t>
      </w:r>
    </w:p>
    <w:p w:rsidR="00317DFC" w:rsidRPr="002E7AE9" w:rsidRDefault="00317DFC" w:rsidP="00317DFC">
      <w:pPr>
        <w:pStyle w:val="a5"/>
        <w:numPr>
          <w:ilvl w:val="0"/>
          <w:numId w:val="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создание оптимальных условий для охраны и укрепления физического и психического здоровья детей с ЗПР;</w:t>
      </w:r>
    </w:p>
    <w:p w:rsidR="00317DFC" w:rsidRPr="002E7AE9" w:rsidRDefault="00317DFC" w:rsidP="00317DFC">
      <w:pPr>
        <w:pStyle w:val="a5"/>
        <w:numPr>
          <w:ilvl w:val="0"/>
          <w:numId w:val="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обеспечение психолого-педагогических условий для развития способностей и личностного потенциала каждого ребенка как субъекта отношений с другими детьми, взрослыми и окружающим миром;</w:t>
      </w:r>
    </w:p>
    <w:p w:rsidR="00317DFC" w:rsidRPr="002E7AE9" w:rsidRDefault="00317DFC" w:rsidP="00317DFC">
      <w:pPr>
        <w:pStyle w:val="a5"/>
        <w:numPr>
          <w:ilvl w:val="0"/>
          <w:numId w:val="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целенаправленное комплексное психолого-педагогическое сопровождение ребенка с ЗПР и квалифицированная коррекция недостатков в развитии;</w:t>
      </w:r>
    </w:p>
    <w:p w:rsidR="00317DFC" w:rsidRPr="002E7AE9" w:rsidRDefault="00317DFC" w:rsidP="00317DFC">
      <w:pPr>
        <w:pStyle w:val="a5"/>
        <w:numPr>
          <w:ilvl w:val="0"/>
          <w:numId w:val="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выстраивание индивидуального коррекционно-образовательного маршрута на основе изучения особенностей развития ребенка, его потенциальных возможностей и способностей;</w:t>
      </w:r>
    </w:p>
    <w:p w:rsidR="00317DFC" w:rsidRPr="002E7AE9" w:rsidRDefault="00317DFC" w:rsidP="00317DFC">
      <w:pPr>
        <w:pStyle w:val="a5"/>
        <w:numPr>
          <w:ilvl w:val="0"/>
          <w:numId w:val="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подготовка детей с ЗПР ко второй ступени обучения (начальная школа) с учетом целевых ориентиров </w:t>
      </w:r>
      <w:proofErr w:type="gram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ДО</w:t>
      </w:r>
      <w:proofErr w:type="gram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и АООП НОО для детей с ЗПР;</w:t>
      </w:r>
    </w:p>
    <w:p w:rsidR="00317DFC" w:rsidRPr="002E7AE9" w:rsidRDefault="00317DFC" w:rsidP="00317DFC">
      <w:pPr>
        <w:pStyle w:val="a5"/>
        <w:numPr>
          <w:ilvl w:val="0"/>
          <w:numId w:val="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взаимодействие с семьей для обеспечения полноценного развития детей с ЗПР; оказание консультативной и методической помощи родителям в вопросах коррекционно-развивающего обучения и воспитания детей с ЗПР;</w:t>
      </w:r>
    </w:p>
    <w:p w:rsidR="00317DFC" w:rsidRPr="002E7AE9" w:rsidRDefault="00317DFC" w:rsidP="00317DFC">
      <w:pPr>
        <w:pStyle w:val="a5"/>
        <w:numPr>
          <w:ilvl w:val="0"/>
          <w:numId w:val="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обеспечение необходимых санитарно-гигиенических условий, проектирование специальной предметно-пространственной развивающей среды, создание атмосферы психологического комфорта.</w:t>
      </w:r>
    </w:p>
    <w:p w:rsidR="008622F7" w:rsidRPr="002E7AE9" w:rsidRDefault="00DD4A1B" w:rsidP="00DD4A1B">
      <w:pPr>
        <w:pStyle w:val="a5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Слайд 20: </w:t>
      </w:r>
      <w:r w:rsidR="008622F7"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Содержательный раздел</w:t>
      </w:r>
    </w:p>
    <w:p w:rsidR="008622F7" w:rsidRPr="002E7AE9" w:rsidRDefault="008622F7" w:rsidP="008622F7">
      <w:pPr>
        <w:pStyle w:val="a5"/>
        <w:ind w:left="360" w:firstLine="34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 учетом специальных образовательных потребностей детей с ЗПР к каждой из образовательных областей добавляется раздел коррекционной программы, который отражает специфику коррекционно-педагогической деятельности с детьми с ЗПР.</w:t>
      </w:r>
    </w:p>
    <w:p w:rsidR="008622F7" w:rsidRPr="002E7AE9" w:rsidRDefault="008622F7" w:rsidP="008622F7">
      <w:pPr>
        <w:pStyle w:val="a5"/>
        <w:ind w:left="360" w:firstLine="348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Социально-коммуникативное развитие</w:t>
      </w:r>
    </w:p>
    <w:p w:rsidR="008622F7" w:rsidRPr="002E7AE9" w:rsidRDefault="008622F7" w:rsidP="008622F7">
      <w:pPr>
        <w:pStyle w:val="a5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Задачи, актуальные для работы с детьми с ЗПР дошкольного возраста: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Style w:val="c11"/>
          <w:rFonts w:eastAsia="SimSu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/>
          <w:iCs/>
          <w:color w:val="0F243E" w:themeColor="text2" w:themeShade="80"/>
          <w:sz w:val="28"/>
          <w:szCs w:val="28"/>
        </w:rPr>
        <w:t>обеспечивать адаптивную среду образования</w:t>
      </w:r>
      <w:r w:rsidRPr="002E7AE9">
        <w:rPr>
          <w:rStyle w:val="c11"/>
          <w:rFonts w:eastAsia="SimSun"/>
          <w:color w:val="0F243E" w:themeColor="text2" w:themeShade="80"/>
          <w:sz w:val="28"/>
          <w:szCs w:val="28"/>
        </w:rPr>
        <w:t>, способствующую освоению образовательной программы детьми с ЗПР;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i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>формировать и поддерживать положительную самооценку, уверенность ребенка в собственных возможностях и способностях;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i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>формировать мотивационно-</w:t>
      </w:r>
      <w:proofErr w:type="spellStart"/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>потребностный</w:t>
      </w:r>
      <w:proofErr w:type="spellEnd"/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 xml:space="preserve">, </w:t>
      </w:r>
      <w:proofErr w:type="spellStart"/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>когнитивно</w:t>
      </w:r>
      <w:proofErr w:type="spellEnd"/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 xml:space="preserve">-интеллектуальный, </w:t>
      </w:r>
      <w:proofErr w:type="spellStart"/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>деятельностный</w:t>
      </w:r>
      <w:proofErr w:type="spellEnd"/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 xml:space="preserve"> компоненты культуры социальных отношений;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i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 xml:space="preserve">способствовать становлению произвольности (самостоятельности, целенаправленности и </w:t>
      </w:r>
      <w:proofErr w:type="spellStart"/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>саморегуляции</w:t>
      </w:r>
      <w:proofErr w:type="spellEnd"/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>) собственных действий и поведения ребенка;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i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Cs/>
          <w:color w:val="0F243E" w:themeColor="text2" w:themeShade="80"/>
          <w:sz w:val="28"/>
          <w:szCs w:val="28"/>
        </w:rPr>
        <w:t>формирование позитивных установок к различным видам труда и творчества;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формирование готовности к совместной трудовой деятельности со сверстниками, становление самостоятельности, целенаправленности и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саморегуляции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собственных действий в процессе включения в разные формы и виды труда;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уважительного отношения к труду взрослых и чувства принадлежности к своей семье и к сообществу детей и взрослых в организации.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социального интеллекта, связанного с прогнозированием последствий действий, деятельности и поведения;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способности ребенка к выбору безопасных способов деятельности и поведения, связанных с проявлением активности.</w:t>
      </w:r>
    </w:p>
    <w:p w:rsidR="008622F7" w:rsidRPr="002E7AE9" w:rsidRDefault="00DD4A1B" w:rsidP="00DD4A1B">
      <w:pPr>
        <w:pStyle w:val="a5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Слайд 21: </w:t>
      </w:r>
      <w:r w:rsidR="008622F7"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Познавательное развитие</w:t>
      </w:r>
    </w:p>
    <w:p w:rsidR="008622F7" w:rsidRPr="002E7AE9" w:rsidRDefault="008622F7" w:rsidP="008622F7">
      <w:pPr>
        <w:pStyle w:val="a5"/>
        <w:ind w:firstLine="360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Задачи, актуальные для работы с дошкольниками с ЗПР: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анализирующего восприятия при овладении сенсорными эталонами;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системы умственных действий, повышающих эффективность образовательной деятельности;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мотивационно-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потребностного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когнитивно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-интеллектуального,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деятельностного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компонентов познания;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математических способностей и мыслительных операций у ребенка;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познавательной активности, любознательности;</w:t>
      </w:r>
    </w:p>
    <w:p w:rsidR="008622F7" w:rsidRPr="002E7AE9" w:rsidRDefault="008622F7" w:rsidP="008622F7">
      <w:pPr>
        <w:pStyle w:val="a5"/>
        <w:numPr>
          <w:ilvl w:val="0"/>
          <w:numId w:val="8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предпосылок учебной деятельности.</w:t>
      </w:r>
    </w:p>
    <w:p w:rsidR="008622F7" w:rsidRPr="002E7AE9" w:rsidRDefault="00DD4A1B" w:rsidP="00DD4A1B">
      <w:pPr>
        <w:pStyle w:val="a5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Слайд 22: </w:t>
      </w:r>
      <w:r w:rsidR="008622F7"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Речевое развитие</w:t>
      </w:r>
    </w:p>
    <w:p w:rsidR="008622F7" w:rsidRPr="002E7AE9" w:rsidRDefault="008622F7" w:rsidP="008622F7">
      <w:pPr>
        <w:pStyle w:val="a5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Задачи, актуальные для работы с дошкольниками с ЗПР:</w:t>
      </w:r>
    </w:p>
    <w:p w:rsidR="008622F7" w:rsidRPr="002E7AE9" w:rsidRDefault="008622F7" w:rsidP="008622F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функционального базиса устной речи, развитие ее моторных и сенсорных компонентов;</w:t>
      </w:r>
    </w:p>
    <w:p w:rsidR="008622F7" w:rsidRPr="002E7AE9" w:rsidRDefault="008622F7" w:rsidP="008622F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речевой мотивации, формирование способов ориентировочных действий в языковом материале;</w:t>
      </w:r>
    </w:p>
    <w:p w:rsidR="008622F7" w:rsidRPr="002E7AE9" w:rsidRDefault="008622F7" w:rsidP="008622F7">
      <w:pPr>
        <w:pStyle w:val="a5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  развитие речи во взаимосвязи с развитием мыслительной деятельности;</w:t>
      </w:r>
    </w:p>
    <w:p w:rsidR="008622F7" w:rsidRPr="002E7AE9" w:rsidRDefault="008622F7" w:rsidP="008622F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культуры речи;</w:t>
      </w:r>
    </w:p>
    <w:p w:rsidR="008622F7" w:rsidRPr="002E7AE9" w:rsidRDefault="008622F7" w:rsidP="008622F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звуковой аналитико-синтетической активности как предпосылки к обучению грамоте.</w:t>
      </w:r>
    </w:p>
    <w:p w:rsidR="008622F7" w:rsidRPr="002E7AE9" w:rsidRDefault="008622F7" w:rsidP="008622F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создание условий для овладения литературной речью как средством передачи и трансляции культурных ценностей и способов самовыражения и понимания.</w:t>
      </w:r>
    </w:p>
    <w:p w:rsidR="00AB2011" w:rsidRPr="002E7AE9" w:rsidRDefault="00DD4A1B" w:rsidP="00DD4A1B">
      <w:pPr>
        <w:pStyle w:val="a5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Слайд 23: </w:t>
      </w:r>
      <w:r w:rsidR="00AB2011"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Художественно-эстетическое развитие</w:t>
      </w:r>
    </w:p>
    <w:p w:rsidR="00AB2011" w:rsidRPr="002E7AE9" w:rsidRDefault="00AB2011" w:rsidP="00AB2011">
      <w:pPr>
        <w:pStyle w:val="a5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Задачи, актуальные для работы с дошкольниками с ЗПР</w:t>
      </w:r>
    </w:p>
    <w:p w:rsidR="00AB2011" w:rsidRPr="002E7AE9" w:rsidRDefault="00AB2011" w:rsidP="00AB2011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познавательных интересов и действий, наблюдательности ребенка в изобразительной и конструктивной видах деятельности;</w:t>
      </w:r>
    </w:p>
    <w:p w:rsidR="00AB2011" w:rsidRPr="002E7AE9" w:rsidRDefault="00AB2011" w:rsidP="00AB2011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сенсомоторной координации как основы для формирования изобразительных навыков; овладения разными техниками изобразительной деятельности;</w:t>
      </w:r>
    </w:p>
    <w:p w:rsidR="00AB2011" w:rsidRPr="002E7AE9" w:rsidRDefault="00AB2011" w:rsidP="00AB2011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художественного вкуса;</w:t>
      </w:r>
    </w:p>
    <w:p w:rsidR="00AB2011" w:rsidRPr="002E7AE9" w:rsidRDefault="00AB2011" w:rsidP="00AB2011">
      <w:pPr>
        <w:pStyle w:val="a5"/>
        <w:numPr>
          <w:ilvl w:val="0"/>
          <w:numId w:val="12"/>
        </w:numPr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>развитие музыкально-ритмических способностей как основы музыкальной деятельности;</w:t>
      </w:r>
    </w:p>
    <w:p w:rsidR="00AB2011" w:rsidRPr="002E7AE9" w:rsidRDefault="00AB2011" w:rsidP="00AB2011">
      <w:pPr>
        <w:pStyle w:val="a5"/>
        <w:numPr>
          <w:ilvl w:val="0"/>
          <w:numId w:val="12"/>
        </w:numPr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 xml:space="preserve">формирование эстетических чувств и музыкальности, 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эмоциональной отзывчивости; </w:t>
      </w:r>
      <w:r w:rsidRPr="002E7AE9">
        <w:rPr>
          <w:rFonts w:ascii="Times New Roman" w:hAnsi="Times New Roman"/>
          <w:bCs/>
          <w:color w:val="0F243E" w:themeColor="text2" w:themeShade="80"/>
          <w:sz w:val="28"/>
          <w:szCs w:val="28"/>
        </w:rPr>
        <w:t>побуждение к переживанию настроений, передаваемых в музыкальных художественных произведениях;</w:t>
      </w:r>
    </w:p>
    <w:p w:rsidR="00AB2011" w:rsidRPr="002E7AE9" w:rsidRDefault="00AB2011" w:rsidP="00AB2011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воспитание у детей слухового сосредоточения и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звуко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-высотного восприятия;</w:t>
      </w:r>
    </w:p>
    <w:p w:rsidR="00AB2011" w:rsidRPr="002E7AE9" w:rsidRDefault="00AB2011" w:rsidP="00AB2011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интонационных, тембровых, силовых характеристик голоса.</w:t>
      </w:r>
    </w:p>
    <w:p w:rsidR="00AB2011" w:rsidRPr="002E7AE9" w:rsidRDefault="00DD4A1B" w:rsidP="00DD4A1B">
      <w:pPr>
        <w:pStyle w:val="a5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Слайд 24: </w:t>
      </w:r>
      <w:r w:rsidR="00AB2011"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Физическое развитие</w:t>
      </w:r>
    </w:p>
    <w:p w:rsidR="00AB2011" w:rsidRPr="002E7AE9" w:rsidRDefault="00AB2011" w:rsidP="00AB2011">
      <w:pPr>
        <w:pStyle w:val="a5"/>
        <w:jc w:val="both"/>
        <w:rPr>
          <w:rFonts w:ascii="Times New Roman" w:hAnsi="Times New Roman"/>
          <w:b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b/>
          <w:color w:val="0F243E" w:themeColor="text2" w:themeShade="80"/>
          <w:sz w:val="28"/>
          <w:szCs w:val="28"/>
        </w:rPr>
        <w:t>Задачи, актуальные для работы с детьми с ЗПР:</w:t>
      </w:r>
    </w:p>
    <w:p w:rsidR="00AB2011" w:rsidRPr="002E7AE9" w:rsidRDefault="00AB2011" w:rsidP="00AB2011">
      <w:pPr>
        <w:pStyle w:val="a5"/>
        <w:numPr>
          <w:ilvl w:val="0"/>
          <w:numId w:val="1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обеспечение равных возможностей для полноценного развития каждого ребенка независимо от психофизиологических и других особенностей (в т. ч. ограниченных возможностей здоровья);</w:t>
      </w:r>
    </w:p>
    <w:p w:rsidR="00AB2011" w:rsidRPr="002E7AE9" w:rsidRDefault="00AB2011" w:rsidP="00AB2011">
      <w:pPr>
        <w:pStyle w:val="a5"/>
        <w:numPr>
          <w:ilvl w:val="0"/>
          <w:numId w:val="1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оказание помощи родителям (законным представителям) в охране и укреплении физического и психического здоровья их детей.</w:t>
      </w:r>
    </w:p>
    <w:p w:rsidR="00AB2011" w:rsidRPr="002E7AE9" w:rsidRDefault="00AB2011" w:rsidP="00AB2011">
      <w:pPr>
        <w:pStyle w:val="a5"/>
        <w:numPr>
          <w:ilvl w:val="0"/>
          <w:numId w:val="1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развитие общей и мелкой моторики;</w:t>
      </w:r>
    </w:p>
    <w:p w:rsidR="00AB2011" w:rsidRPr="002E7AE9" w:rsidRDefault="00AB2011" w:rsidP="00AB2011">
      <w:pPr>
        <w:pStyle w:val="a5"/>
        <w:numPr>
          <w:ilvl w:val="0"/>
          <w:numId w:val="1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развитие произвольности (самостоятельности, целенаправленности и </w:t>
      </w:r>
      <w:proofErr w:type="spellStart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саморегуляции</w:t>
      </w:r>
      <w:proofErr w:type="spellEnd"/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) двигательных действий, двигательной активности и поведения ребенка;</w:t>
      </w:r>
    </w:p>
    <w:p w:rsidR="00AB2011" w:rsidRPr="002E7AE9" w:rsidRDefault="00AB2011" w:rsidP="00AB2011">
      <w:pPr>
        <w:pStyle w:val="a5"/>
        <w:numPr>
          <w:ilvl w:val="0"/>
          <w:numId w:val="17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формирование двигательных качеств: скоростных, а также связанных с силой, выносливостью и продолжительностью двигательной активности, координационных способностей.</w:t>
      </w:r>
    </w:p>
    <w:p w:rsidR="00AB2011" w:rsidRPr="002E7AE9" w:rsidRDefault="00AB2011" w:rsidP="00AB2011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Особенности коррекционно-развивающей работы с детьми с ЗПР состоят в необходимости индивидуального и дифференцированного подхода, сниженного темпа обучения, структурной простоты содержания знаний и умений, наглядности, возврата к уже изученному материалу.</w:t>
      </w:r>
    </w:p>
    <w:p w:rsidR="00AB2011" w:rsidRPr="002E7AE9" w:rsidRDefault="00AB2011" w:rsidP="00AB2011">
      <w:pPr>
        <w:pStyle w:val="a5"/>
        <w:ind w:firstLine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Коррекционная работа осуществляется всеми педагогическими работниками, которые самым тесным образом взаимодействуют друг с другом.</w:t>
      </w:r>
    </w:p>
    <w:p w:rsidR="0000288E" w:rsidRPr="002E7AE9" w:rsidRDefault="0000288E" w:rsidP="0000288E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Коррекционно-развивающая работа в образовательном процессе 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протекает</w:t>
      </w:r>
      <w:r w:rsidRPr="002E7AE9">
        <w:rPr>
          <w:rFonts w:ascii="Times New Roman" w:hAnsi="Times New Roman"/>
          <w:i/>
          <w:color w:val="0F243E" w:themeColor="text2" w:themeShade="80"/>
          <w:sz w:val="28"/>
          <w:szCs w:val="28"/>
        </w:rPr>
        <w:t xml:space="preserve"> </w:t>
      </w: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в ходе организованной образовательной деятельности, которую осуществляют все педагоги, работающие с воспитанниками с ЗПР. Они проводят:</w:t>
      </w:r>
    </w:p>
    <w:p w:rsidR="0000288E" w:rsidRPr="002E7AE9" w:rsidRDefault="0000288E" w:rsidP="0000288E">
      <w:pPr>
        <w:pStyle w:val="a5"/>
        <w:numPr>
          <w:ilvl w:val="0"/>
          <w:numId w:val="19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индивидуальные и подгрупповые игровые коррекционно-развивающие занятия;</w:t>
      </w:r>
    </w:p>
    <w:p w:rsidR="0000288E" w:rsidRPr="002E7AE9" w:rsidRDefault="0000288E" w:rsidP="0000288E">
      <w:pPr>
        <w:pStyle w:val="a5"/>
        <w:numPr>
          <w:ilvl w:val="0"/>
          <w:numId w:val="19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комплексные занятия с участием детей и их родителей;</w:t>
      </w:r>
    </w:p>
    <w:p w:rsidR="0000288E" w:rsidRPr="002E7AE9" w:rsidRDefault="0000288E" w:rsidP="0000288E">
      <w:pPr>
        <w:pStyle w:val="a5"/>
        <w:numPr>
          <w:ilvl w:val="0"/>
          <w:numId w:val="19"/>
        </w:numPr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индивидуальные и групповые свободные игры и занятия с детьми, основанные на конструктивной, изобразительной, музыкальной, трудовой и др. деятельности детей. </w:t>
      </w:r>
    </w:p>
    <w:p w:rsidR="0000288E" w:rsidRPr="002E7AE9" w:rsidRDefault="0000288E" w:rsidP="0000288E">
      <w:pPr>
        <w:pStyle w:val="a5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Вся деятельность планируется в системе и находит отражение в следующих документах:</w:t>
      </w:r>
    </w:p>
    <w:p w:rsidR="0000288E" w:rsidRPr="002E7AE9" w:rsidRDefault="0000288E" w:rsidP="0000288E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- рабочие программы учителя-логопеда, воспитателя, музыкального руководителя, инструктора по физической культуре;</w:t>
      </w:r>
    </w:p>
    <w:p w:rsidR="0000288E" w:rsidRPr="002E7AE9" w:rsidRDefault="0000288E" w:rsidP="0000288E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перспективный комплексно-тематический план образовательной деятельности воспитателя; </w:t>
      </w:r>
    </w:p>
    <w:p w:rsidR="0000288E" w:rsidRPr="002E7AE9" w:rsidRDefault="0000288E" w:rsidP="0000288E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- план индивидуальной коррекционно-образовательной деятельности учителя-логопеда  с каждым воспитанником,</w:t>
      </w:r>
    </w:p>
    <w:p w:rsidR="0000288E" w:rsidRPr="002E7AE9" w:rsidRDefault="0000288E" w:rsidP="0000288E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- индивидуальный маршрут развития,</w:t>
      </w:r>
    </w:p>
    <w:p w:rsidR="0000288E" w:rsidRPr="002E7AE9" w:rsidRDefault="0000288E" w:rsidP="0000288E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- план работы по взаимодействию с семьями</w:t>
      </w:r>
    </w:p>
    <w:p w:rsidR="0000288E" w:rsidRPr="002E7AE9" w:rsidRDefault="0000288E" w:rsidP="0000288E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В разделе программа коррекционной работы можно найти задачи и условия реализации программы по всем направлениям.</w:t>
      </w:r>
    </w:p>
    <w:p w:rsidR="0000288E" w:rsidRPr="002E7AE9" w:rsidRDefault="0000288E" w:rsidP="0000288E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>Организационный раздел такой же. Добавляется список литературы для работы с детьми с ЗПР.</w:t>
      </w:r>
    </w:p>
    <w:p w:rsidR="0000288E" w:rsidRPr="002E7AE9" w:rsidRDefault="0000288E" w:rsidP="0000288E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7AE9">
        <w:rPr>
          <w:rFonts w:ascii="Times New Roman" w:hAnsi="Times New Roman"/>
          <w:color w:val="0F243E" w:themeColor="text2" w:themeShade="80"/>
          <w:sz w:val="28"/>
          <w:szCs w:val="28"/>
        </w:rPr>
        <w:tab/>
        <w:t>Примерные адаптированные образовательные программы можно скачать на сайте</w:t>
      </w:r>
      <w:r w:rsidR="00BF1CC5" w:rsidRPr="002E7AE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FB4A75" w:rsidRPr="002E7AE9">
        <w:rPr>
          <w:rFonts w:ascii="Times New Roman" w:hAnsi="Times New Roman"/>
          <w:color w:val="0F243E" w:themeColor="text2" w:themeShade="80"/>
          <w:sz w:val="28"/>
          <w:szCs w:val="28"/>
        </w:rPr>
        <w:t>Реестр основных образовательных программ Министерства образования и науки</w:t>
      </w:r>
      <w:r w:rsidR="00BF1CC5" w:rsidRPr="002E7AE9">
        <w:rPr>
          <w:rFonts w:ascii="Times New Roman" w:hAnsi="Times New Roman"/>
          <w:color w:val="0F243E" w:themeColor="text2" w:themeShade="80"/>
          <w:sz w:val="28"/>
          <w:szCs w:val="28"/>
        </w:rPr>
        <w:t>.</w:t>
      </w:r>
    </w:p>
    <w:p w:rsidR="0000288E" w:rsidRPr="002E7AE9" w:rsidRDefault="0000288E" w:rsidP="0000288E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AB2011" w:rsidRPr="002E7AE9" w:rsidRDefault="00AB2011" w:rsidP="00AB2011">
      <w:pPr>
        <w:pStyle w:val="a5"/>
        <w:ind w:left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AB2011" w:rsidRPr="002E7AE9" w:rsidRDefault="00AB2011" w:rsidP="00AB2011">
      <w:pPr>
        <w:pStyle w:val="a5"/>
        <w:ind w:left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AB2011" w:rsidRPr="002E7AE9" w:rsidRDefault="00AB2011" w:rsidP="00AB2011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8622F7" w:rsidRPr="002E7AE9" w:rsidRDefault="008622F7" w:rsidP="00FB4A75">
      <w:pPr>
        <w:pStyle w:val="a5"/>
        <w:ind w:left="72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8622F7" w:rsidRPr="002E7AE9" w:rsidRDefault="008622F7" w:rsidP="008622F7">
      <w:pPr>
        <w:pStyle w:val="a5"/>
        <w:ind w:left="36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8622F7" w:rsidRPr="002E7AE9" w:rsidRDefault="008622F7" w:rsidP="008622F7">
      <w:pPr>
        <w:pStyle w:val="a5"/>
        <w:ind w:left="720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317DFC" w:rsidRPr="002E7AE9" w:rsidRDefault="00317DFC" w:rsidP="00317DFC">
      <w:pPr>
        <w:pStyle w:val="a5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bookmarkEnd w:id="0"/>
    <w:p w:rsidR="0060586A" w:rsidRPr="002E7AE9" w:rsidRDefault="0060586A" w:rsidP="0060586A">
      <w:pPr>
        <w:pStyle w:val="a5"/>
        <w:ind w:firstLine="360"/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</w:p>
    <w:sectPr w:rsidR="0060586A" w:rsidRPr="002E7AE9" w:rsidSect="00FB4A7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3D5A"/>
    <w:multiLevelType w:val="hybridMultilevel"/>
    <w:tmpl w:val="ADBA3800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293"/>
    <w:multiLevelType w:val="hybridMultilevel"/>
    <w:tmpl w:val="00506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668CF"/>
    <w:multiLevelType w:val="hybridMultilevel"/>
    <w:tmpl w:val="4B7665AA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0149A"/>
    <w:multiLevelType w:val="hybridMultilevel"/>
    <w:tmpl w:val="1D5EF16E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96444"/>
    <w:multiLevelType w:val="hybridMultilevel"/>
    <w:tmpl w:val="B97655F4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C04CE"/>
    <w:multiLevelType w:val="hybridMultilevel"/>
    <w:tmpl w:val="28B4EFC2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84B5D"/>
    <w:multiLevelType w:val="hybridMultilevel"/>
    <w:tmpl w:val="C52CB594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F18B6"/>
    <w:multiLevelType w:val="hybridMultilevel"/>
    <w:tmpl w:val="5E8C8836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A6ADD"/>
    <w:multiLevelType w:val="hybridMultilevel"/>
    <w:tmpl w:val="00FC10E4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62941"/>
    <w:multiLevelType w:val="hybridMultilevel"/>
    <w:tmpl w:val="9CA27F86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04D91"/>
    <w:multiLevelType w:val="hybridMultilevel"/>
    <w:tmpl w:val="16CE64AA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B323A"/>
    <w:multiLevelType w:val="hybridMultilevel"/>
    <w:tmpl w:val="511AD980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959BC"/>
    <w:multiLevelType w:val="hybridMultilevel"/>
    <w:tmpl w:val="B628CAC8"/>
    <w:lvl w:ilvl="0" w:tplc="45ECE2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BD449D"/>
    <w:multiLevelType w:val="hybridMultilevel"/>
    <w:tmpl w:val="F8CA0F44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37B91"/>
    <w:multiLevelType w:val="hybridMultilevel"/>
    <w:tmpl w:val="723CEDD4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D672E"/>
    <w:multiLevelType w:val="hybridMultilevel"/>
    <w:tmpl w:val="4468DB3A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953A2"/>
    <w:multiLevelType w:val="hybridMultilevel"/>
    <w:tmpl w:val="8CEEF7FA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55C03"/>
    <w:multiLevelType w:val="hybridMultilevel"/>
    <w:tmpl w:val="5EDEDAB4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07DA3"/>
    <w:multiLevelType w:val="hybridMultilevel"/>
    <w:tmpl w:val="70E6A9E6"/>
    <w:lvl w:ilvl="0" w:tplc="45EC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8"/>
  </w:num>
  <w:num w:numId="5">
    <w:abstractNumId w:val="4"/>
  </w:num>
  <w:num w:numId="6">
    <w:abstractNumId w:val="6"/>
  </w:num>
  <w:num w:numId="7">
    <w:abstractNumId w:val="9"/>
  </w:num>
  <w:num w:numId="8">
    <w:abstractNumId w:val="15"/>
  </w:num>
  <w:num w:numId="9">
    <w:abstractNumId w:val="1"/>
  </w:num>
  <w:num w:numId="10">
    <w:abstractNumId w:val="3"/>
  </w:num>
  <w:num w:numId="11">
    <w:abstractNumId w:val="17"/>
  </w:num>
  <w:num w:numId="12">
    <w:abstractNumId w:val="14"/>
  </w:num>
  <w:num w:numId="13">
    <w:abstractNumId w:val="12"/>
  </w:num>
  <w:num w:numId="14">
    <w:abstractNumId w:val="2"/>
  </w:num>
  <w:num w:numId="15">
    <w:abstractNumId w:val="11"/>
  </w:num>
  <w:num w:numId="16">
    <w:abstractNumId w:val="5"/>
  </w:num>
  <w:num w:numId="17">
    <w:abstractNumId w:val="10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886"/>
    <w:rsid w:val="0000288E"/>
    <w:rsid w:val="00135621"/>
    <w:rsid w:val="001C22B8"/>
    <w:rsid w:val="001D21DA"/>
    <w:rsid w:val="0021050F"/>
    <w:rsid w:val="002E7AE9"/>
    <w:rsid w:val="00317DFC"/>
    <w:rsid w:val="005C028B"/>
    <w:rsid w:val="005D6770"/>
    <w:rsid w:val="0060586A"/>
    <w:rsid w:val="007F263F"/>
    <w:rsid w:val="008622F7"/>
    <w:rsid w:val="00AB2011"/>
    <w:rsid w:val="00B00CE1"/>
    <w:rsid w:val="00BE17EA"/>
    <w:rsid w:val="00BF1CC5"/>
    <w:rsid w:val="00D715E6"/>
    <w:rsid w:val="00DD4A1B"/>
    <w:rsid w:val="00E46886"/>
    <w:rsid w:val="00F91661"/>
    <w:rsid w:val="00F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88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86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210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21050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1050F"/>
    <w:pPr>
      <w:ind w:left="720"/>
      <w:contextualSpacing/>
    </w:pPr>
  </w:style>
  <w:style w:type="character" w:customStyle="1" w:styleId="a8">
    <w:name w:val="Основной текст_"/>
    <w:link w:val="4"/>
    <w:rsid w:val="001D21D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8"/>
    <w:rsid w:val="001D21DA"/>
    <w:pPr>
      <w:widowControl w:val="0"/>
      <w:shd w:val="clear" w:color="auto" w:fill="FFFFFF"/>
      <w:spacing w:before="5220" w:after="0" w:line="250" w:lineRule="exact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FontStyle180">
    <w:name w:val="Font Style180"/>
    <w:rsid w:val="001D21DA"/>
    <w:rPr>
      <w:rFonts w:ascii="Times New Roman" w:hAnsi="Times New Roman" w:cs="Times New Roman"/>
      <w:sz w:val="20"/>
      <w:szCs w:val="20"/>
    </w:rPr>
  </w:style>
  <w:style w:type="character" w:customStyle="1" w:styleId="0pt">
    <w:name w:val="Основной текст + Курсив;Интервал 0 pt"/>
    <w:rsid w:val="007F26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rsid w:val="007F26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F91661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91661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i/>
      <w:iCs/>
      <w:spacing w:val="1"/>
      <w:sz w:val="20"/>
      <w:szCs w:val="20"/>
    </w:rPr>
  </w:style>
  <w:style w:type="character" w:customStyle="1" w:styleId="c11">
    <w:name w:val="c11 Знак"/>
    <w:basedOn w:val="a0"/>
    <w:rsid w:val="001C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7">
    <w:name w:val="Font Style217"/>
    <w:uiPriority w:val="99"/>
    <w:rsid w:val="00317DFC"/>
    <w:rPr>
      <w:rFonts w:ascii="Microsoft Sans Serif" w:hAnsi="Microsoft Sans Serif" w:cs="Microsoft Sans Serif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5223</Words>
  <Characters>29775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Microsoft</cp:lastModifiedBy>
  <cp:revision>5</cp:revision>
  <cp:lastPrinted>2018-11-29T05:34:00Z</cp:lastPrinted>
  <dcterms:created xsi:type="dcterms:W3CDTF">2018-11-28T06:43:00Z</dcterms:created>
  <dcterms:modified xsi:type="dcterms:W3CDTF">2018-11-29T05:43:00Z</dcterms:modified>
</cp:coreProperties>
</file>